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7720C">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bookmarkStart w:id="0" w:name="_GoBack"/>
      <w:r>
        <w:rPr>
          <w:rFonts w:ascii="等线 Light" w:hAnsi="等线 Light" w:eastAsia="等线 Light" w:cs="等线 Light"/>
          <w:b/>
          <w:bCs/>
          <w:color w:val="000000"/>
          <w:sz w:val="32"/>
          <w:szCs w:val="32"/>
        </w:rPr>
        <w:t xml:space="preserve">拟购 </w:t>
      </w:r>
      <w:r>
        <w:rPr>
          <w:rFonts w:hint="eastAsia" w:ascii="等线 Light" w:hAnsi="等线 Light" w:eastAsia="等线 Light" w:cs="等线 Light"/>
          <w:b/>
          <w:bCs/>
          <w:color w:val="000000"/>
          <w:sz w:val="32"/>
          <w:szCs w:val="32"/>
          <w:u w:val="single"/>
          <w:lang w:val="en-US" w:eastAsia="zh-CN"/>
        </w:rPr>
        <w:t>全自动染色封片一体机</w:t>
      </w:r>
      <w:r>
        <w:rPr>
          <w:rFonts w:hint="eastAsia" w:ascii="等线 Light" w:hAnsi="等线 Light" w:eastAsia="等线 Light" w:cs="等线 Light"/>
          <w:b/>
          <w:bCs/>
          <w:color w:val="000000"/>
          <w:sz w:val="32"/>
          <w:szCs w:val="32"/>
        </w:rPr>
        <w:t>项目</w:t>
      </w:r>
      <w:r>
        <w:rPr>
          <w:rFonts w:hint="eastAsia" w:ascii="等线 Light" w:hAnsi="等线 Light" w:eastAsia="等线 Light" w:cs="等线 Light"/>
          <w:b/>
          <w:bCs/>
          <w:color w:val="000000"/>
          <w:sz w:val="32"/>
          <w:szCs w:val="32"/>
          <w:lang w:val="en-US" w:eastAsia="zh-CN"/>
        </w:rPr>
        <w:t>初步</w:t>
      </w:r>
      <w:r>
        <w:rPr>
          <w:rFonts w:hint="eastAsia" w:ascii="等线 Light" w:hAnsi="等线 Light" w:eastAsia="等线 Light" w:cs="等线 Light"/>
          <w:b/>
          <w:bCs/>
          <w:color w:val="000000"/>
          <w:sz w:val="32"/>
          <w:szCs w:val="32"/>
        </w:rPr>
        <w:t>参数论证征集意见表</w:t>
      </w:r>
    </w:p>
    <w:bookmarkEnd w:id="0"/>
    <w:p w14:paraId="2F302222">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Calibri" w:hAnsi="Calibri" w:cs="Calibri"/>
          <w:color w:val="000000"/>
          <w:sz w:val="24"/>
          <w:szCs w:val="24"/>
        </w:rPr>
        <w:t> </w:t>
      </w:r>
    </w:p>
    <w:p w14:paraId="22BDDEB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仿宋" w:hAnsi="仿宋" w:eastAsia="仿宋" w:cs="仿宋"/>
          <w:color w:val="000000"/>
          <w:sz w:val="21"/>
          <w:szCs w:val="21"/>
        </w:rPr>
        <w:t>供应商、联系人及电话（加盖公章）：</w:t>
      </w:r>
      <w:r>
        <w:rPr>
          <w:rFonts w:hint="eastAsia" w:ascii="仿宋" w:hAnsi="仿宋" w:eastAsia="仿宋" w:cs="仿宋"/>
          <w:color w:val="000000"/>
          <w:sz w:val="21"/>
          <w:szCs w:val="21"/>
          <w:u w:val="single"/>
        </w:rPr>
        <w:t xml:space="preserve">                                                      </w:t>
      </w:r>
    </w:p>
    <w:p w14:paraId="610CC0EE">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产品品牌、规格型号、产地、医疗器械注册证号及最低报价：</w:t>
      </w:r>
      <w:r>
        <w:rPr>
          <w:rFonts w:hint="eastAsia" w:ascii="仿宋" w:hAnsi="仿宋" w:eastAsia="仿宋" w:cs="仿宋"/>
          <w:color w:val="000000"/>
          <w:sz w:val="21"/>
          <w:szCs w:val="21"/>
          <w:u w:val="single"/>
        </w:rPr>
        <w:t xml:space="preserve">                                 </w:t>
      </w:r>
    </w:p>
    <w:p w14:paraId="46CBD28C">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备注：</w:t>
      </w:r>
    </w:p>
    <w:p w14:paraId="1B83A62E">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1、按要求格式填写并每页加盖报名供应商公章【电子章无效】，在规定时间内以</w:t>
      </w:r>
      <w:r>
        <w:rPr>
          <w:rFonts w:hint="eastAsia" w:ascii="仿宋" w:hAnsi="仿宋" w:eastAsia="仿宋" w:cs="仿宋"/>
          <w:b/>
          <w:bCs/>
          <w:color w:val="000000"/>
          <w:sz w:val="21"/>
          <w:szCs w:val="21"/>
        </w:rPr>
        <w:t>原件扫描件和电子版形式</w:t>
      </w:r>
      <w:r>
        <w:rPr>
          <w:rFonts w:hint="eastAsia" w:ascii="仿宋" w:hAnsi="仿宋" w:eastAsia="仿宋" w:cs="仿宋"/>
          <w:color w:val="000000"/>
          <w:sz w:val="21"/>
          <w:szCs w:val="21"/>
        </w:rPr>
        <w:t>发送至医院指定邮箱（医学装备部：YJQRMYYZBB@163.com）；</w:t>
      </w:r>
    </w:p>
    <w:p w14:paraId="056F9ACC">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2、响应情况（是/否）若为否则须标注具体建议修改指标（</w:t>
      </w:r>
      <w:r>
        <w:rPr>
          <w:rFonts w:hint="eastAsia" w:ascii="仿宋" w:hAnsi="仿宋" w:eastAsia="仿宋" w:cs="仿宋"/>
          <w:b/>
          <w:bCs/>
          <w:color w:val="000000"/>
          <w:sz w:val="21"/>
          <w:szCs w:val="21"/>
        </w:rPr>
        <w:t>未标注则默认为响应参数</w:t>
      </w:r>
      <w:r>
        <w:rPr>
          <w:rFonts w:hint="eastAsia" w:ascii="仿宋" w:hAnsi="仿宋" w:eastAsia="仿宋" w:cs="仿宋"/>
          <w:color w:val="000000"/>
          <w:sz w:val="21"/>
          <w:szCs w:val="21"/>
        </w:rPr>
        <w:t>），</w:t>
      </w:r>
      <w:r>
        <w:rPr>
          <w:rFonts w:hint="eastAsia" w:ascii="仿宋" w:hAnsi="仿宋" w:eastAsia="仿宋" w:cs="仿宋"/>
          <w:b/>
          <w:bCs/>
          <w:color w:val="000000"/>
          <w:sz w:val="21"/>
          <w:szCs w:val="21"/>
        </w:rPr>
        <w:t>建议修改指标须提供相应证明材料</w:t>
      </w:r>
      <w:r>
        <w:rPr>
          <w:rFonts w:hint="eastAsia" w:ascii="仿宋" w:hAnsi="仿宋" w:eastAsia="仿宋" w:cs="仿宋"/>
          <w:color w:val="000000"/>
          <w:sz w:val="21"/>
          <w:szCs w:val="21"/>
        </w:rPr>
        <w:t>（★项证明材料须为政府主管部门【或具备CMA&lt;或CNAS&gt;资质检测机构】出具的检测报告，非★项证明材料可为除彩页外的其他材料，</w:t>
      </w:r>
      <w:r>
        <w:rPr>
          <w:rFonts w:hint="eastAsia" w:ascii="仿宋" w:hAnsi="仿宋" w:eastAsia="仿宋" w:cs="仿宋"/>
          <w:b/>
          <w:bCs/>
          <w:color w:val="000000"/>
          <w:sz w:val="21"/>
          <w:szCs w:val="21"/>
        </w:rPr>
        <w:t>无证明材料则可不予采纳</w:t>
      </w:r>
      <w:r>
        <w:rPr>
          <w:rFonts w:hint="eastAsia" w:ascii="仿宋" w:hAnsi="仿宋" w:eastAsia="仿宋" w:cs="仿宋"/>
          <w:color w:val="000000"/>
          <w:sz w:val="21"/>
          <w:szCs w:val="21"/>
        </w:rPr>
        <w:t>；建议修改意见原则上须满足业界主流品牌同档次水平产品且不得为独家），</w:t>
      </w:r>
      <w:r>
        <w:rPr>
          <w:rFonts w:hint="eastAsia" w:ascii="仿宋" w:hAnsi="仿宋" w:eastAsia="仿宋" w:cs="仿宋"/>
          <w:b/>
          <w:bCs/>
          <w:color w:val="000000"/>
          <w:sz w:val="21"/>
          <w:szCs w:val="21"/>
          <w:u w:val="single"/>
        </w:rPr>
        <w:t>同时务必备注本品牌本规格型号产品相对应的真实指标并标注是否为独家（供医院汇总定稿版参数时选择）；</w:t>
      </w:r>
    </w:p>
    <w:p w14:paraId="5C599E61">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0F1992D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4、杜绝两现象：</w:t>
      </w:r>
      <w:r>
        <w:rPr>
          <w:rFonts w:hint="eastAsia" w:ascii="仿宋" w:hAnsi="仿宋" w:eastAsia="仿宋" w:cs="仿宋"/>
          <w:color w:val="000000"/>
          <w:sz w:val="21"/>
          <w:szCs w:val="21"/>
        </w:rPr>
        <w:t>一是整机保修3年，保修范围不包含须定期更换零部件，须定期更换零部件报价清单如下...；二是将须定期更换零部件变为耗材，恶意降低货物价格，提高耗材价（或直接提高耗材报价）。</w:t>
      </w:r>
    </w:p>
    <w:p w14:paraId="76FAE44E">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5、</w:t>
      </w:r>
      <w:r>
        <w:rPr>
          <w:rFonts w:hint="eastAsia" w:ascii="仿宋" w:hAnsi="仿宋" w:eastAsia="仿宋" w:cs="仿宋"/>
          <w:color w:val="FF0000"/>
          <w:sz w:val="21"/>
          <w:szCs w:val="21"/>
        </w:rPr>
        <w:t>拟设置为</w:t>
      </w:r>
      <w:r>
        <w:rPr>
          <w:rFonts w:hint="eastAsia" w:ascii="仿宋" w:hAnsi="仿宋" w:eastAsia="仿宋" w:cs="仿宋"/>
          <w:color w:val="000000"/>
          <w:sz w:val="21"/>
          <w:szCs w:val="21"/>
        </w:rPr>
        <w:t>★项参数</w:t>
      </w:r>
      <w:r>
        <w:rPr>
          <w:rFonts w:hint="eastAsia" w:ascii="仿宋" w:hAnsi="仿宋" w:eastAsia="仿宋" w:cs="仿宋"/>
          <w:color w:val="FF0000"/>
          <w:sz w:val="21"/>
          <w:szCs w:val="21"/>
        </w:rPr>
        <w:t>(★项标准：拟购设备核心参数指标</w:t>
      </w:r>
      <w:r>
        <w:rPr>
          <w:rFonts w:hint="eastAsia" w:ascii="仿宋" w:hAnsi="仿宋" w:eastAsia="仿宋" w:cs="仿宋"/>
          <w:b/>
          <w:bCs/>
          <w:color w:val="000000"/>
          <w:sz w:val="21"/>
          <w:szCs w:val="21"/>
        </w:rPr>
        <w:t>【如有不妥，请提出并提供权威部门证明文件，否则不予采纳】)</w:t>
      </w:r>
      <w:r>
        <w:rPr>
          <w:rFonts w:hint="eastAsia" w:ascii="仿宋" w:hAnsi="仿宋" w:eastAsia="仿宋" w:cs="仿宋"/>
          <w:color w:val="000000"/>
          <w:sz w:val="21"/>
          <w:szCs w:val="21"/>
        </w:rPr>
        <w:t>要求投标人在投标文件中所提供的证明材料须为政府主管部门</w:t>
      </w:r>
      <w:r>
        <w:rPr>
          <w:rFonts w:hint="eastAsia" w:ascii="仿宋" w:hAnsi="仿宋" w:eastAsia="仿宋" w:cs="仿宋"/>
          <w:b/>
          <w:bCs/>
          <w:color w:val="000000"/>
          <w:sz w:val="21"/>
          <w:szCs w:val="21"/>
        </w:rPr>
        <w:t>（或具备CMA【或CNAS】资质检测机构）</w:t>
      </w:r>
      <w:r>
        <w:rPr>
          <w:rFonts w:hint="eastAsia" w:ascii="仿宋" w:hAnsi="仿宋" w:eastAsia="仿宋" w:cs="仿宋"/>
          <w:color w:val="000000"/>
          <w:sz w:val="21"/>
          <w:szCs w:val="21"/>
        </w:rPr>
        <w:t>出具的质检报告原件扫描件（政府主管部门如国家食药监局或其下属单位或省级医疗器械检验机构或省级食品药品检验机构等）。</w:t>
      </w:r>
    </w:p>
    <w:p w14:paraId="3C7463A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附件：表1-4</w:t>
      </w:r>
    </w:p>
    <w:p w14:paraId="06F468F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pPr>
      <w:r>
        <w:rPr>
          <w:rFonts w:hint="default" w:ascii="Calibri" w:hAnsi="Calibri" w:cs="Calibri"/>
          <w:color w:val="000000"/>
          <w:sz w:val="24"/>
          <w:szCs w:val="24"/>
        </w:rPr>
        <w:t> </w:t>
      </w:r>
    </w:p>
    <w:p w14:paraId="0A62BF9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第一部分：拟购项目参数结构</w:t>
      </w:r>
    </w:p>
    <w:tbl>
      <w:tblPr>
        <w:tblStyle w:val="4"/>
        <w:tblW w:w="0" w:type="auto"/>
        <w:tblCellSpacing w:w="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51"/>
        <w:gridCol w:w="897"/>
        <w:gridCol w:w="3749"/>
        <w:gridCol w:w="718"/>
        <w:gridCol w:w="589"/>
        <w:gridCol w:w="734"/>
        <w:gridCol w:w="1380"/>
      </w:tblGrid>
      <w:tr w14:paraId="26646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01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1639954">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本项目参数拟设置情况</w:t>
            </w:r>
          </w:p>
        </w:tc>
        <w:tc>
          <w:tcPr>
            <w:tcW w:w="5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81AE04">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7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98E5DE">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9F16BC">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备注（真实指标、是否独家、是否提供有效检测报告）</w:t>
            </w:r>
          </w:p>
        </w:tc>
      </w:tr>
      <w:tr w14:paraId="45DBF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58DA1">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09D64">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7AB4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参数设置情况</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C3D41">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是否设置为★</w:t>
            </w: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56E130">
            <w:pPr>
              <w:rPr>
                <w:rFonts w:hint="eastAsia" w:ascii="宋体"/>
                <w:sz w:val="24"/>
                <w:szCs w:val="24"/>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C48B0B">
            <w:pPr>
              <w:rPr>
                <w:rFonts w:hint="eastAsia" w:ascii="宋体"/>
                <w:sz w:val="24"/>
                <w:szCs w:val="24"/>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BAF4BC">
            <w:pPr>
              <w:rPr>
                <w:rFonts w:hint="eastAsia" w:ascii="宋体"/>
                <w:sz w:val="24"/>
                <w:szCs w:val="24"/>
              </w:rPr>
            </w:pPr>
          </w:p>
        </w:tc>
      </w:tr>
      <w:tr w14:paraId="3F72E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5DB8B">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98556">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81DF248">
            <w:pPr>
              <w:numPr>
                <w:ilvl w:val="0"/>
                <w:numId w:val="0"/>
              </w:numPr>
              <w:tabs>
                <w:tab w:val="left" w:pos="0"/>
              </w:tabs>
              <w:spacing w:line="360" w:lineRule="auto"/>
              <w:ind w:left="0" w:leftChars="0" w:firstLine="0" w:firstLineChars="0"/>
              <w:rPr>
                <w:rFonts w:hint="eastAsia" w:ascii="宋体" w:hAnsi="宋体" w:eastAsia="宋体" w:cs="宋体"/>
                <w:b w:val="0"/>
                <w:bCs/>
                <w:color w:val="auto"/>
                <w:sz w:val="21"/>
                <w:szCs w:val="21"/>
                <w:lang w:val="en-US" w:eastAsia="zh-CN"/>
              </w:rPr>
            </w:pPr>
            <w:r>
              <w:rPr>
                <w:rFonts w:hint="eastAsia" w:ascii="宋体" w:hAnsi="宋体" w:eastAsia="宋体" w:cs="宋体"/>
                <w:color w:val="auto"/>
                <w:sz w:val="24"/>
                <w:szCs w:val="24"/>
                <w:highlight w:val="none"/>
                <w:lang w:val="en-US" w:eastAsia="zh-CN"/>
              </w:rPr>
              <w:t>可进行常规组织染色、快速冰冻染色及细胞学巴氏染色等进行染色+</w:t>
            </w:r>
            <w:r>
              <w:rPr>
                <w:rFonts w:hint="eastAsia" w:ascii="宋体" w:hAnsi="宋体" w:cs="宋体"/>
                <w:color w:val="auto"/>
                <w:sz w:val="24"/>
                <w:szCs w:val="24"/>
                <w:highlight w:val="none"/>
                <w:lang w:val="en-US" w:eastAsia="zh-CN"/>
              </w:rPr>
              <w:t>封</w:t>
            </w:r>
            <w:r>
              <w:rPr>
                <w:rFonts w:hint="eastAsia" w:ascii="宋体" w:hAnsi="宋体" w:eastAsia="宋体" w:cs="宋体"/>
                <w:color w:val="auto"/>
                <w:sz w:val="24"/>
                <w:szCs w:val="24"/>
                <w:highlight w:val="none"/>
                <w:lang w:val="en-US" w:eastAsia="zh-CN"/>
              </w:rPr>
              <w:t>片的流水线设备。</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8D7C8">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D67AB">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0A4C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16045">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3C7F8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18876">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2</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913D2">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416EB99">
            <w:pPr>
              <w:numPr>
                <w:ilvl w:val="0"/>
                <w:numId w:val="0"/>
              </w:numPr>
              <w:tabs>
                <w:tab w:val="left" w:pos="0"/>
              </w:tabs>
              <w:spacing w:line="360" w:lineRule="auto"/>
              <w:ind w:left="0" w:leftChars="0" w:firstLine="0" w:firstLineChars="0"/>
              <w:rPr>
                <w:rFonts w:hint="eastAsia" w:ascii="宋体" w:hAnsi="宋体" w:eastAsia="宋体" w:cs="宋体"/>
                <w:b w:val="0"/>
                <w:bCs/>
                <w:color w:val="auto"/>
                <w:sz w:val="21"/>
                <w:szCs w:val="21"/>
                <w:lang w:val="en-US" w:eastAsia="zh-CN"/>
              </w:rPr>
            </w:pPr>
            <w:r>
              <w:rPr>
                <w:rFonts w:hint="eastAsia" w:ascii="宋体" w:hAnsi="宋体" w:eastAsia="宋体" w:cs="宋体"/>
                <w:color w:val="auto"/>
                <w:sz w:val="24"/>
                <w:szCs w:val="24"/>
                <w:highlight w:val="none"/>
                <w:lang w:val="en-US" w:eastAsia="zh-CN"/>
              </w:rPr>
              <w:t>体积小，可适应各种场地环境，长宽高 970×640×620mm，重量130kg。</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DB1F1">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94D45">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9D0D7">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BF032">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56A87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6B336">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3</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55954">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CB6D42">
            <w:pPr>
              <w:numPr>
                <w:ilvl w:val="0"/>
                <w:numId w:val="0"/>
              </w:numPr>
              <w:tabs>
                <w:tab w:val="left" w:pos="0"/>
              </w:tabs>
              <w:spacing w:line="360" w:lineRule="auto"/>
              <w:ind w:left="0" w:leftChars="0" w:firstLine="0" w:firstLineChars="0"/>
              <w:rPr>
                <w:rFonts w:hint="eastAsia" w:ascii="宋体" w:hAnsi="宋体" w:eastAsia="宋体" w:cs="宋体"/>
                <w:b w:val="0"/>
                <w:bCs/>
                <w:color w:val="auto"/>
                <w:sz w:val="21"/>
                <w:szCs w:val="21"/>
                <w:lang w:val="en-US" w:eastAsia="zh-CN"/>
              </w:rPr>
            </w:pPr>
            <w:r>
              <w:rPr>
                <w:rFonts w:hint="eastAsia" w:ascii="宋体" w:hAnsi="宋体" w:eastAsia="宋体" w:cs="宋体"/>
                <w:color w:val="auto"/>
                <w:sz w:val="24"/>
                <w:szCs w:val="24"/>
                <w:highlight w:val="none"/>
                <w:lang w:val="en-US" w:eastAsia="zh-CN"/>
              </w:rPr>
              <w:t>染色和</w:t>
            </w:r>
            <w:r>
              <w:rPr>
                <w:rFonts w:hint="eastAsia" w:ascii="宋体" w:hAnsi="宋体" w:cs="宋体"/>
                <w:color w:val="auto"/>
                <w:sz w:val="24"/>
                <w:szCs w:val="24"/>
                <w:highlight w:val="none"/>
                <w:lang w:val="en-US" w:eastAsia="zh-CN"/>
              </w:rPr>
              <w:t>封</w:t>
            </w:r>
            <w:r>
              <w:rPr>
                <w:rFonts w:hint="eastAsia" w:ascii="宋体" w:hAnsi="宋体" w:eastAsia="宋体" w:cs="宋体"/>
                <w:color w:val="auto"/>
                <w:sz w:val="24"/>
                <w:szCs w:val="24"/>
                <w:highlight w:val="none"/>
                <w:lang w:val="en-US" w:eastAsia="zh-CN"/>
              </w:rPr>
              <w:t>片在一台设备内完成，方便快捷，稳定可靠</w:t>
            </w:r>
            <w:r>
              <w:rPr>
                <w:rFonts w:hint="eastAsia" w:ascii="宋体" w:hAnsi="宋体" w:cs="宋体"/>
                <w:color w:val="auto"/>
                <w:sz w:val="24"/>
                <w:szCs w:val="24"/>
                <w:highlight w:val="none"/>
                <w:lang w:val="en-US" w:eastAsia="zh-CN"/>
              </w:rPr>
              <w:t>。</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D13F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7536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C20DB">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82759">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1E7C4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D968F">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4</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4D69F">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CFDFB82">
            <w:pPr>
              <w:numPr>
                <w:ilvl w:val="0"/>
                <w:numId w:val="0"/>
              </w:numPr>
              <w:tabs>
                <w:tab w:val="left" w:pos="0"/>
              </w:tabs>
              <w:spacing w:line="360" w:lineRule="auto"/>
              <w:ind w:left="0" w:leftChars="0" w:firstLine="0" w:firstLineChars="0"/>
              <w:rPr>
                <w:rFonts w:hint="eastAsia" w:ascii="宋体" w:hAnsi="宋体" w:eastAsia="宋体" w:cs="宋体"/>
                <w:b w:val="0"/>
                <w:bCs/>
                <w:color w:val="auto"/>
                <w:sz w:val="21"/>
                <w:szCs w:val="21"/>
                <w:lang w:val="en-US" w:eastAsia="zh-CN"/>
              </w:rPr>
            </w:pPr>
            <w:r>
              <w:rPr>
                <w:rFonts w:hint="eastAsia" w:ascii="宋体" w:hAnsi="宋体" w:eastAsia="宋体" w:cs="宋体"/>
                <w:color w:val="auto"/>
                <w:sz w:val="24"/>
                <w:szCs w:val="24"/>
                <w:highlight w:val="none"/>
                <w:lang w:val="en-US" w:eastAsia="zh-CN"/>
              </w:rPr>
              <w:t>染色后自动</w:t>
            </w:r>
            <w:r>
              <w:rPr>
                <w:rFonts w:hint="eastAsia" w:ascii="宋体" w:hAnsi="宋体" w:cs="宋体"/>
                <w:color w:val="auto"/>
                <w:sz w:val="24"/>
                <w:szCs w:val="24"/>
                <w:highlight w:val="none"/>
                <w:lang w:val="en-US" w:eastAsia="zh-CN"/>
              </w:rPr>
              <w:t>封</w:t>
            </w:r>
            <w:r>
              <w:rPr>
                <w:rFonts w:hint="eastAsia" w:ascii="宋体" w:hAnsi="宋体" w:eastAsia="宋体" w:cs="宋体"/>
                <w:color w:val="auto"/>
                <w:sz w:val="24"/>
                <w:szCs w:val="24"/>
                <w:highlight w:val="none"/>
                <w:lang w:val="en-US" w:eastAsia="zh-CN"/>
              </w:rPr>
              <w:t>片，无需技术人员介入，省时省力，无需值守</w:t>
            </w:r>
            <w:r>
              <w:rPr>
                <w:rFonts w:hint="eastAsia" w:ascii="宋体" w:hAnsi="宋体" w:cs="宋体"/>
                <w:color w:val="auto"/>
                <w:sz w:val="24"/>
                <w:szCs w:val="24"/>
                <w:highlight w:val="none"/>
                <w:lang w:val="en-US" w:eastAsia="zh-CN"/>
              </w:rPr>
              <w:t>。</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290D9">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9394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E73B4">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75FBB">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558EB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0" w:hRule="atLeast"/>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2A93F">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5</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C4399">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DC7331D">
            <w:pPr>
              <w:numPr>
                <w:ilvl w:val="0"/>
                <w:numId w:val="0"/>
              </w:numPr>
              <w:tabs>
                <w:tab w:val="left" w:pos="0"/>
              </w:tabs>
              <w:spacing w:line="360" w:lineRule="auto"/>
              <w:ind w:left="0" w:leftChars="0" w:firstLine="0" w:firstLineChars="0"/>
              <w:rPr>
                <w:rFonts w:hint="eastAsia" w:ascii="宋体" w:hAnsi="宋体" w:eastAsia="宋体" w:cs="宋体"/>
                <w:b w:val="0"/>
                <w:bCs/>
                <w:color w:val="auto"/>
                <w:sz w:val="21"/>
                <w:szCs w:val="21"/>
                <w:lang w:val="en-US" w:eastAsia="zh-CN"/>
              </w:rPr>
            </w:pPr>
            <w:r>
              <w:rPr>
                <w:rFonts w:hint="eastAsia" w:ascii="宋体" w:hAnsi="宋体" w:eastAsia="宋体" w:cs="宋体"/>
                <w:color w:val="auto"/>
                <w:sz w:val="24"/>
                <w:szCs w:val="24"/>
                <w:highlight w:val="none"/>
              </w:rPr>
              <w:t>站点数量：</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个</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包括上载站点1个，试剂站点18个，水洗站点4个</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可根据客户需求设定为试剂缸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烤缸3个，1个转运位</w:t>
            </w:r>
            <w:r>
              <w:rPr>
                <w:rFonts w:hint="eastAsia" w:ascii="宋体" w:hAnsi="宋体" w:cs="宋体"/>
                <w:color w:val="auto"/>
                <w:sz w:val="24"/>
                <w:szCs w:val="24"/>
                <w:highlight w:val="none"/>
                <w:lang w:val="en-US" w:eastAsia="zh-CN"/>
              </w:rPr>
              <w:t>。</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8B4C3">
            <w:pPr>
              <w:keepNext w:val="0"/>
              <w:keepLines w:val="0"/>
              <w:widowControl/>
              <w:suppressLineNumbers w:val="0"/>
              <w:spacing w:before="0" w:beforeAutospacing="0" w:after="0" w:afterAutospacing="0" w:line="360" w:lineRule="atLeast"/>
              <w:ind w:left="0" w:leftChars="0" w:right="0" w:rightChars="0"/>
              <w:jc w:val="left"/>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2DFA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AC7A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7ED6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6C786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67" w:hRule="atLeast"/>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1379A">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6</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BA2B9">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B64814">
            <w:pPr>
              <w:numPr>
                <w:ilvl w:val="0"/>
                <w:numId w:val="0"/>
              </w:numPr>
              <w:tabs>
                <w:tab w:val="left" w:pos="0"/>
              </w:tabs>
              <w:spacing w:line="360" w:lineRule="auto"/>
              <w:ind w:left="0" w:leftChars="0" w:firstLine="0" w:firstLineChars="0"/>
              <w:rPr>
                <w:rFonts w:hint="eastAsia" w:ascii="宋体" w:hAnsi="宋体" w:eastAsia="宋体" w:cs="宋体"/>
                <w:b w:val="0"/>
                <w:bCs/>
                <w:color w:val="auto"/>
                <w:sz w:val="21"/>
                <w:szCs w:val="21"/>
                <w:lang w:val="en-US" w:eastAsia="zh-CN"/>
              </w:rPr>
            </w:pPr>
            <w:r>
              <w:rPr>
                <w:rFonts w:hint="eastAsia" w:ascii="宋体" w:hAnsi="宋体" w:eastAsia="宋体" w:cs="宋体"/>
                <w:color w:val="auto"/>
                <w:sz w:val="24"/>
                <w:szCs w:val="24"/>
                <w:highlight w:val="none"/>
                <w:lang w:val="en-US" w:eastAsia="zh-CN"/>
              </w:rPr>
              <w:t>6个试剂站点具有智能恒温功能，温度范围为室温至90℃可调，利于切片脱蜡和苏木素染色，可在屏幕控制开关。</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324F8">
            <w:pPr>
              <w:jc w:val="left"/>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1A58E">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4CDD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661A7">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08B27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DEB2E">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7</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2B682">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504853F">
            <w:pPr>
              <w:numPr>
                <w:ilvl w:val="0"/>
                <w:numId w:val="0"/>
              </w:numPr>
              <w:tabs>
                <w:tab w:val="left" w:pos="0"/>
              </w:tabs>
              <w:spacing w:line="360" w:lineRule="auto"/>
              <w:ind w:left="0" w:leftChars="0" w:firstLine="0" w:firstLineChars="0"/>
              <w:rPr>
                <w:rFonts w:hint="eastAsia" w:ascii="宋体" w:hAnsi="宋体" w:eastAsia="宋体" w:cs="宋体"/>
                <w:b w:val="0"/>
                <w:bCs/>
                <w:color w:val="auto"/>
                <w:sz w:val="21"/>
                <w:szCs w:val="21"/>
                <w:lang w:val="en-US" w:eastAsia="zh-CN"/>
              </w:rPr>
            </w:pPr>
            <w:r>
              <w:rPr>
                <w:rFonts w:hint="eastAsia" w:ascii="宋体" w:hAnsi="宋体" w:eastAsia="宋体" w:cs="宋体"/>
                <w:color w:val="auto"/>
                <w:sz w:val="24"/>
                <w:szCs w:val="24"/>
                <w:highlight w:val="none"/>
                <w:lang w:val="en-US" w:eastAsia="zh-CN"/>
              </w:rPr>
              <w:t>加热试剂缸采用水浴加热模式，水温上下恒定。</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6B9B8">
            <w:pPr>
              <w:keepNext w:val="0"/>
              <w:keepLines w:val="0"/>
              <w:widowControl/>
              <w:suppressLineNumbers w:val="0"/>
              <w:spacing w:before="0" w:beforeAutospacing="0" w:after="0" w:afterAutospacing="0" w:line="360" w:lineRule="atLeast"/>
              <w:ind w:left="0" w:leftChars="0" w:right="0" w:rightChars="0"/>
              <w:jc w:val="left"/>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5410C">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EB49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41DDE">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2DD32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1F41B">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8</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D21DB">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857083">
            <w:pPr>
              <w:numPr>
                <w:ilvl w:val="0"/>
                <w:numId w:val="0"/>
              </w:numPr>
              <w:tabs>
                <w:tab w:val="left" w:pos="0"/>
              </w:tabs>
              <w:spacing w:line="360" w:lineRule="auto"/>
              <w:ind w:left="0" w:leftChars="0" w:firstLine="0" w:firstLineChars="0"/>
              <w:rPr>
                <w:rFonts w:hint="eastAsia" w:ascii="宋体" w:hAnsi="宋体" w:eastAsia="宋体" w:cs="宋体"/>
                <w:b w:val="0"/>
                <w:bCs/>
                <w:color w:val="auto"/>
                <w:sz w:val="21"/>
                <w:szCs w:val="21"/>
                <w:lang w:val="en-US" w:eastAsia="zh-CN"/>
              </w:rPr>
            </w:pPr>
            <w:r>
              <w:rPr>
                <w:rFonts w:hint="eastAsia" w:ascii="宋体" w:hAnsi="宋体" w:eastAsia="宋体" w:cs="宋体"/>
                <w:color w:val="auto"/>
                <w:sz w:val="24"/>
                <w:szCs w:val="24"/>
                <w:highlight w:val="none"/>
              </w:rPr>
              <w:t>可编辑程序数量</w:t>
            </w:r>
            <w:r>
              <w:rPr>
                <w:rFonts w:hint="eastAsia" w:ascii="宋体" w:hAnsi="宋体" w:eastAsia="宋体" w:cs="宋体"/>
                <w:color w:val="auto"/>
                <w:sz w:val="24"/>
                <w:szCs w:val="24"/>
                <w:highlight w:val="none"/>
                <w:lang w:val="en-US" w:eastAsia="zh-CN"/>
              </w:rPr>
              <w:t>200</w:t>
            </w:r>
            <w:r>
              <w:rPr>
                <w:rFonts w:hint="eastAsia" w:ascii="宋体" w:hAnsi="宋体" w:eastAsia="宋体" w:cs="宋体"/>
                <w:color w:val="auto"/>
                <w:sz w:val="24"/>
                <w:szCs w:val="24"/>
                <w:highlight w:val="none"/>
              </w:rPr>
              <w:t>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每套程序可设置</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00个步骤。</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E1AA6">
            <w:pPr>
              <w:jc w:val="left"/>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BC7E8">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CCEB7">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E1CFC">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7E8EE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A498F">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9</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FBEA1">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7EE1BCC">
            <w:pPr>
              <w:numPr>
                <w:ilvl w:val="0"/>
                <w:numId w:val="0"/>
              </w:numPr>
              <w:tabs>
                <w:tab w:val="left" w:pos="0"/>
              </w:tabs>
              <w:spacing w:line="360" w:lineRule="auto"/>
              <w:ind w:left="0" w:leftChars="0" w:firstLine="0" w:firstLineChars="0"/>
              <w:rPr>
                <w:rFonts w:hint="eastAsia" w:ascii="宋体" w:hAnsi="宋体" w:eastAsia="宋体" w:cs="宋体"/>
                <w:b w:val="0"/>
                <w:bCs/>
                <w:color w:val="auto"/>
                <w:sz w:val="21"/>
                <w:szCs w:val="21"/>
                <w:lang w:val="en-US" w:eastAsia="zh-CN"/>
              </w:rPr>
            </w:pPr>
            <w:r>
              <w:rPr>
                <w:rFonts w:hint="eastAsia" w:ascii="宋体" w:hAnsi="宋体" w:eastAsia="宋体" w:cs="宋体"/>
                <w:color w:val="auto"/>
                <w:sz w:val="24"/>
                <w:szCs w:val="24"/>
                <w:highlight w:val="none"/>
              </w:rPr>
              <w:t>每个步骤设置时间：1秒—</w:t>
            </w:r>
            <w:r>
              <w:rPr>
                <w:rFonts w:hint="eastAsia" w:ascii="宋体" w:hAnsi="宋体" w:eastAsia="宋体" w:cs="宋体"/>
                <w:color w:val="auto"/>
                <w:sz w:val="24"/>
                <w:szCs w:val="24"/>
                <w:highlight w:val="none"/>
                <w:lang w:val="en-US" w:eastAsia="zh-CN"/>
              </w:rPr>
              <w:t>23时</w:t>
            </w:r>
            <w:r>
              <w:rPr>
                <w:rFonts w:hint="eastAsia" w:ascii="宋体" w:hAnsi="宋体" w:eastAsia="宋体" w:cs="宋体"/>
                <w:color w:val="auto"/>
                <w:sz w:val="24"/>
                <w:szCs w:val="24"/>
                <w:highlight w:val="none"/>
              </w:rPr>
              <w:t>59分59秒</w:t>
            </w:r>
            <w:r>
              <w:rPr>
                <w:rFonts w:hint="eastAsia" w:ascii="宋体" w:hAnsi="宋体" w:cs="宋体"/>
                <w:color w:val="auto"/>
                <w:sz w:val="24"/>
                <w:szCs w:val="24"/>
                <w:highlight w:val="none"/>
                <w:lang w:eastAsia="zh-CN"/>
              </w:rPr>
              <w:t>。</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57139">
            <w:pPr>
              <w:jc w:val="left"/>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59F58">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91578">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5AE3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75BB9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06314">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10</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EEE4F">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020727C">
            <w:pPr>
              <w:numPr>
                <w:ilvl w:val="0"/>
                <w:numId w:val="0"/>
              </w:numPr>
              <w:tabs>
                <w:tab w:val="left" w:pos="0"/>
              </w:tabs>
              <w:spacing w:line="360" w:lineRule="auto"/>
              <w:ind w:left="0" w:leftChars="0" w:firstLine="0" w:firstLineChars="0"/>
              <w:rPr>
                <w:rFonts w:hint="eastAsia" w:ascii="宋体" w:hAnsi="宋体" w:eastAsia="宋体" w:cs="宋体"/>
                <w:b w:val="0"/>
                <w:bCs/>
                <w:color w:val="auto"/>
                <w:sz w:val="21"/>
                <w:szCs w:val="21"/>
                <w:lang w:val="en-US" w:eastAsia="zh-CN"/>
              </w:rPr>
            </w:pPr>
            <w:r>
              <w:rPr>
                <w:rFonts w:hint="eastAsia" w:ascii="宋体" w:hAnsi="宋体" w:eastAsia="宋体" w:cs="宋体"/>
                <w:color w:val="auto"/>
                <w:sz w:val="24"/>
                <w:szCs w:val="24"/>
                <w:highlight w:val="none"/>
                <w:lang w:val="en-US" w:eastAsia="zh-CN"/>
              </w:rPr>
              <w:t>10.4</w:t>
            </w:r>
            <w:r>
              <w:rPr>
                <w:rFonts w:hint="eastAsia" w:ascii="宋体" w:hAnsi="宋体" w:eastAsia="宋体" w:cs="宋体"/>
                <w:color w:val="auto"/>
                <w:sz w:val="24"/>
                <w:szCs w:val="24"/>
                <w:highlight w:val="none"/>
              </w:rPr>
              <w:t>寸彩色触摸控制屏，</w:t>
            </w:r>
            <w:r>
              <w:rPr>
                <w:rFonts w:hint="eastAsia" w:ascii="宋体" w:hAnsi="宋体" w:cs="宋体"/>
                <w:color w:val="auto"/>
                <w:sz w:val="24"/>
                <w:szCs w:val="24"/>
                <w:highlight w:val="none"/>
                <w:lang w:val="en-US" w:eastAsia="zh-CN"/>
              </w:rPr>
              <w:t>屏幕可上下调节0-90度，方便不同角度观看，</w:t>
            </w:r>
            <w:r>
              <w:rPr>
                <w:rFonts w:hint="eastAsia" w:ascii="宋体" w:hAnsi="宋体" w:eastAsia="宋体" w:cs="宋体"/>
                <w:color w:val="auto"/>
                <w:sz w:val="24"/>
                <w:szCs w:val="24"/>
                <w:highlight w:val="none"/>
              </w:rPr>
              <w:t>全中文操作界面</w:t>
            </w:r>
            <w:r>
              <w:rPr>
                <w:rFonts w:hint="eastAsia" w:ascii="宋体" w:hAnsi="宋体" w:eastAsia="宋体" w:cs="宋体"/>
                <w:color w:val="auto"/>
                <w:sz w:val="24"/>
                <w:szCs w:val="24"/>
                <w:highlight w:val="none"/>
                <w:lang w:eastAsia="zh-CN"/>
              </w:rPr>
              <w:t>。</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0217C">
            <w:pPr>
              <w:keepNext w:val="0"/>
              <w:keepLines w:val="0"/>
              <w:widowControl/>
              <w:suppressLineNumbers w:val="0"/>
              <w:spacing w:before="0" w:beforeAutospacing="0" w:after="0" w:afterAutospacing="0" w:line="360" w:lineRule="atLeast"/>
              <w:ind w:left="0" w:leftChars="0" w:right="0" w:rightChars="0"/>
              <w:jc w:val="left"/>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DC0F1">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71D7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0E27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5212B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92C1D">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11</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890A9">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C39A345">
            <w:pPr>
              <w:numPr>
                <w:ilvl w:val="0"/>
                <w:numId w:val="0"/>
              </w:numPr>
              <w:tabs>
                <w:tab w:val="left" w:pos="0"/>
              </w:tabs>
              <w:spacing w:line="360" w:lineRule="auto"/>
              <w:ind w:left="0" w:leftChars="0" w:firstLine="0" w:firstLineChars="0"/>
              <w:rPr>
                <w:rFonts w:hint="eastAsia" w:ascii="宋体" w:hAnsi="宋体" w:eastAsia="宋体" w:cs="宋体"/>
                <w:b w:val="0"/>
                <w:bCs/>
                <w:color w:val="auto"/>
                <w:sz w:val="21"/>
                <w:szCs w:val="21"/>
                <w:lang w:val="en-US" w:eastAsia="zh-CN"/>
              </w:rPr>
            </w:pPr>
            <w:r>
              <w:rPr>
                <w:rFonts w:hint="eastAsia" w:ascii="宋体" w:hAnsi="宋体" w:eastAsia="宋体" w:cs="宋体"/>
                <w:color w:val="auto"/>
                <w:sz w:val="24"/>
                <w:szCs w:val="24"/>
                <w:highlight w:val="none"/>
              </w:rPr>
              <w:t>起始站点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即固定液缸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旁有快捷启动键，一键启动</w:t>
            </w:r>
            <w:r>
              <w:rPr>
                <w:rFonts w:hint="eastAsia" w:ascii="宋体" w:hAnsi="宋体" w:cs="宋体"/>
                <w:color w:val="auto"/>
                <w:sz w:val="24"/>
                <w:szCs w:val="24"/>
                <w:highlight w:val="none"/>
                <w:lang w:eastAsia="zh-CN"/>
              </w:rPr>
              <w:t>。</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05CF2">
            <w:pPr>
              <w:jc w:val="left"/>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BC9D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D06D4">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8397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1F562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3D7B9">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12</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AAFC5">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75E83C6">
            <w:pPr>
              <w:numPr>
                <w:ilvl w:val="0"/>
                <w:numId w:val="0"/>
              </w:numPr>
              <w:tabs>
                <w:tab w:val="left" w:pos="0"/>
              </w:tabs>
              <w:spacing w:line="360" w:lineRule="auto"/>
              <w:ind w:left="0" w:leftChars="0" w:firstLine="0" w:firstLineChars="0"/>
              <w:rPr>
                <w:rFonts w:hint="eastAsia" w:ascii="宋体" w:hAnsi="宋体" w:eastAsia="宋体" w:cs="宋体"/>
                <w:b w:val="0"/>
                <w:bCs/>
                <w:color w:val="auto"/>
                <w:sz w:val="21"/>
                <w:szCs w:val="21"/>
                <w:lang w:val="en-US" w:eastAsia="zh-CN"/>
              </w:rPr>
            </w:pPr>
            <w:r>
              <w:rPr>
                <w:rFonts w:hint="eastAsia" w:ascii="宋体" w:hAnsi="宋体" w:eastAsia="宋体" w:cs="宋体"/>
                <w:color w:val="auto"/>
                <w:sz w:val="24"/>
                <w:szCs w:val="24"/>
                <w:highlight w:val="none"/>
              </w:rPr>
              <w:t>任意设置“精确”、“优先”、“</w:t>
            </w:r>
            <w:r>
              <w:rPr>
                <w:rFonts w:hint="eastAsia" w:ascii="宋体" w:hAnsi="宋体" w:eastAsia="宋体" w:cs="宋体"/>
                <w:color w:val="auto"/>
                <w:sz w:val="24"/>
                <w:szCs w:val="24"/>
                <w:highlight w:val="none"/>
                <w:lang w:eastAsia="zh-CN"/>
              </w:rPr>
              <w:t>普通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3种选项</w:t>
            </w:r>
            <w:r>
              <w:rPr>
                <w:rFonts w:hint="eastAsia" w:ascii="宋体" w:hAnsi="宋体" w:cs="宋体"/>
                <w:color w:val="auto"/>
                <w:sz w:val="24"/>
                <w:szCs w:val="24"/>
                <w:highlight w:val="none"/>
                <w:lang w:val="en-US" w:eastAsia="zh-CN"/>
              </w:rPr>
              <w:t>。</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DC00E">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FAD0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CDB3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DFE1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38F56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72905">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13</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2A7D0">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9D8972C">
            <w:pPr>
              <w:numPr>
                <w:ilvl w:val="0"/>
                <w:numId w:val="0"/>
              </w:numPr>
              <w:tabs>
                <w:tab w:val="left" w:pos="0"/>
              </w:tabs>
              <w:spacing w:line="360" w:lineRule="auto"/>
              <w:ind w:left="0" w:leftChars="0" w:firstLine="0" w:firstLineChars="0"/>
              <w:rPr>
                <w:rFonts w:hint="eastAsia" w:ascii="宋体" w:hAnsi="宋体" w:eastAsia="宋体" w:cs="宋体"/>
                <w:b w:val="0"/>
                <w:bCs/>
                <w:color w:val="auto"/>
                <w:sz w:val="21"/>
                <w:szCs w:val="21"/>
                <w:lang w:val="en-US" w:eastAsia="zh-CN"/>
              </w:rPr>
            </w:pPr>
            <w:r>
              <w:rPr>
                <w:rFonts w:hint="eastAsia" w:ascii="宋体" w:hAnsi="宋体" w:eastAsia="宋体" w:cs="宋体"/>
                <w:color w:val="auto"/>
                <w:sz w:val="24"/>
                <w:szCs w:val="24"/>
                <w:highlight w:val="none"/>
              </w:rPr>
              <w:t>可设置“沥液”、“</w:t>
            </w:r>
            <w:r>
              <w:rPr>
                <w:rFonts w:hint="eastAsia" w:ascii="宋体" w:hAnsi="宋体" w:eastAsia="宋体" w:cs="宋体"/>
                <w:color w:val="auto"/>
                <w:sz w:val="24"/>
                <w:szCs w:val="24"/>
                <w:highlight w:val="none"/>
                <w:lang w:eastAsia="zh-CN"/>
              </w:rPr>
              <w:t>甩片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搅拌</w:t>
            </w:r>
            <w:r>
              <w:rPr>
                <w:rFonts w:hint="eastAsia" w:ascii="宋体" w:hAnsi="宋体" w:eastAsia="宋体" w:cs="宋体"/>
                <w:color w:val="auto"/>
                <w:sz w:val="24"/>
                <w:szCs w:val="24"/>
                <w:highlight w:val="none"/>
              </w:rPr>
              <w:t>”功能</w:t>
            </w:r>
            <w:r>
              <w:rPr>
                <w:rFonts w:hint="eastAsia" w:ascii="宋体" w:hAnsi="宋体" w:cs="宋体"/>
                <w:color w:val="auto"/>
                <w:sz w:val="24"/>
                <w:szCs w:val="24"/>
                <w:highlight w:val="none"/>
                <w:lang w:eastAsia="zh-CN"/>
              </w:rPr>
              <w:t>。</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5722B">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A74F2">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71A1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CB7BE">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400B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E4CCA">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14</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CA660">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3A1AECA">
            <w:pPr>
              <w:numPr>
                <w:ilvl w:val="0"/>
                <w:numId w:val="0"/>
              </w:numPr>
              <w:tabs>
                <w:tab w:val="left" w:pos="0"/>
              </w:tabs>
              <w:spacing w:line="360" w:lineRule="auto"/>
              <w:ind w:left="0" w:leftChars="0" w:firstLine="0" w:firstLineChars="0"/>
              <w:rPr>
                <w:rFonts w:hint="eastAsia" w:ascii="宋体" w:hAnsi="宋体" w:eastAsia="宋体" w:cs="宋体"/>
                <w:b w:val="0"/>
                <w:bCs/>
                <w:color w:val="auto"/>
                <w:sz w:val="21"/>
                <w:szCs w:val="21"/>
                <w:lang w:val="en-US" w:eastAsia="zh-CN"/>
              </w:rPr>
            </w:pPr>
            <w:r>
              <w:rPr>
                <w:rFonts w:hint="eastAsia" w:ascii="宋体" w:hAnsi="宋体" w:eastAsia="宋体" w:cs="宋体"/>
                <w:color w:val="auto"/>
                <w:sz w:val="24"/>
                <w:szCs w:val="24"/>
                <w:highlight w:val="none"/>
              </w:rPr>
              <w:t>试剂缸容积：</w:t>
            </w:r>
            <w:r>
              <w:rPr>
                <w:rFonts w:hint="eastAsia" w:ascii="宋体" w:hAnsi="宋体" w:eastAsia="宋体" w:cs="宋体"/>
                <w:color w:val="auto"/>
                <w:sz w:val="24"/>
                <w:szCs w:val="24"/>
                <w:highlight w:val="none"/>
                <w:lang w:val="en-US" w:eastAsia="zh-CN"/>
              </w:rPr>
              <w:t>350</w:t>
            </w:r>
            <w:r>
              <w:rPr>
                <w:rFonts w:hint="eastAsia" w:ascii="宋体" w:hAnsi="宋体" w:eastAsia="宋体" w:cs="宋体"/>
                <w:color w:val="auto"/>
                <w:sz w:val="24"/>
                <w:szCs w:val="24"/>
                <w:highlight w:val="none"/>
              </w:rPr>
              <w:t>ml</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节约试剂</w:t>
            </w:r>
            <w:r>
              <w:rPr>
                <w:rFonts w:hint="eastAsia" w:ascii="宋体" w:hAnsi="宋体" w:cs="宋体"/>
                <w:color w:val="auto"/>
                <w:sz w:val="24"/>
                <w:szCs w:val="24"/>
                <w:highlight w:val="none"/>
                <w:lang w:eastAsia="zh-CN"/>
              </w:rPr>
              <w:t>。</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AE2E7">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6DD37">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FABD7">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B42F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4B6B0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66F8E">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15</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A2BBF">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B417A5">
            <w:pPr>
              <w:numPr>
                <w:ilvl w:val="0"/>
                <w:numId w:val="0"/>
              </w:numPr>
              <w:tabs>
                <w:tab w:val="left" w:pos="0"/>
              </w:tabs>
              <w:spacing w:line="360" w:lineRule="auto"/>
              <w:ind w:left="0" w:leftChars="0" w:firstLine="0" w:firstLineChars="0"/>
              <w:rPr>
                <w:rFonts w:hint="eastAsia" w:ascii="宋体" w:hAnsi="宋体" w:eastAsia="宋体" w:cs="宋体"/>
                <w:b w:val="0"/>
                <w:bCs/>
                <w:color w:val="auto"/>
                <w:sz w:val="21"/>
                <w:szCs w:val="21"/>
                <w:lang w:val="en-US" w:eastAsia="zh-CN"/>
              </w:rPr>
            </w:pPr>
            <w:r>
              <w:rPr>
                <w:rFonts w:hint="eastAsia" w:ascii="宋体" w:hAnsi="宋体" w:eastAsia="宋体" w:cs="宋体"/>
                <w:color w:val="auto"/>
                <w:sz w:val="24"/>
                <w:szCs w:val="24"/>
                <w:highlight w:val="none"/>
                <w:lang w:eastAsia="zh-CN"/>
              </w:rPr>
              <w:t>玻片</w:t>
            </w:r>
            <w:r>
              <w:rPr>
                <w:rFonts w:hint="eastAsia" w:ascii="宋体" w:hAnsi="宋体" w:eastAsia="宋体" w:cs="宋体"/>
                <w:color w:val="auto"/>
                <w:sz w:val="24"/>
                <w:szCs w:val="24"/>
                <w:highlight w:val="none"/>
              </w:rPr>
              <w:t>架容量：</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片/架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保证湿封效果。</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13F19">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83757">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7E8D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8B02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680A1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76418">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16</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9C322">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kern w:val="0"/>
                <w:sz w:val="24"/>
                <w:szCs w:val="24"/>
                <w:lang w:val="en-US" w:eastAsia="zh-CN" w:bidi="ar"/>
              </w:rPr>
            </w:pP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9C9EDFD">
            <w:pPr>
              <w:numPr>
                <w:ilvl w:val="0"/>
                <w:numId w:val="0"/>
              </w:numPr>
              <w:tabs>
                <w:tab w:val="left" w:pos="0"/>
              </w:tabs>
              <w:spacing w:line="360" w:lineRule="auto"/>
              <w:ind w:left="0" w:leftChars="0" w:firstLine="0" w:firstLineChars="0"/>
              <w:rPr>
                <w:rFonts w:hint="eastAsia" w:ascii="宋体" w:hAnsi="宋体" w:eastAsia="宋体" w:cs="宋体"/>
                <w:b w:val="0"/>
                <w:bCs/>
                <w:color w:val="auto"/>
                <w:sz w:val="21"/>
                <w:szCs w:val="21"/>
                <w:lang w:val="en-US" w:eastAsia="zh-CN"/>
              </w:rPr>
            </w:pPr>
            <w:r>
              <w:rPr>
                <w:rFonts w:hint="eastAsia" w:ascii="宋体" w:hAnsi="宋体" w:eastAsia="宋体" w:cs="宋体"/>
                <w:b w:val="0"/>
                <w:bCs w:val="0"/>
                <w:color w:val="auto"/>
                <w:kern w:val="2"/>
                <w:sz w:val="24"/>
                <w:szCs w:val="24"/>
                <w:highlight w:val="none"/>
                <w:lang w:val="en-US" w:eastAsia="zh-CN" w:bidi="ar-SA"/>
              </w:rPr>
              <w:t>随时追加样本，无需等待，即来即染，可连续追加染色架。</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44AE7">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BCE3B">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5F1BE">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251D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09A39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658BB">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17</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74F00">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kern w:val="0"/>
                <w:sz w:val="24"/>
                <w:szCs w:val="24"/>
                <w:lang w:val="en-US" w:eastAsia="zh-CN" w:bidi="ar"/>
              </w:rPr>
            </w:pP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D90804">
            <w:pPr>
              <w:numPr>
                <w:ilvl w:val="0"/>
                <w:numId w:val="0"/>
              </w:numPr>
              <w:tabs>
                <w:tab w:val="left" w:pos="0"/>
              </w:tabs>
              <w:spacing w:line="360" w:lineRule="auto"/>
              <w:ind w:left="0" w:leftChars="0" w:firstLine="0" w:firstLineChars="0"/>
              <w:rPr>
                <w:rFonts w:hint="eastAsia" w:ascii="宋体" w:hAnsi="宋体" w:eastAsia="宋体" w:cs="宋体"/>
                <w:b w:val="0"/>
                <w:bCs/>
                <w:color w:val="auto"/>
                <w:sz w:val="21"/>
                <w:szCs w:val="21"/>
                <w:lang w:val="en-US" w:eastAsia="zh-CN"/>
              </w:rPr>
            </w:pPr>
            <w:r>
              <w:rPr>
                <w:rFonts w:hint="eastAsia" w:ascii="宋体" w:hAnsi="宋体" w:eastAsia="宋体" w:cs="宋体"/>
                <w:color w:val="auto"/>
                <w:sz w:val="24"/>
                <w:szCs w:val="24"/>
                <w:highlight w:val="none"/>
                <w:lang w:val="en-US" w:eastAsia="zh-CN"/>
              </w:rPr>
              <w:t>根</w:t>
            </w:r>
            <w:r>
              <w:rPr>
                <w:rFonts w:hint="eastAsia" w:ascii="宋体" w:hAnsi="宋体" w:eastAsia="宋体" w:cs="宋体"/>
                <w:b w:val="0"/>
                <w:bCs w:val="0"/>
                <w:color w:val="auto"/>
                <w:kern w:val="2"/>
                <w:sz w:val="24"/>
                <w:szCs w:val="24"/>
                <w:highlight w:val="none"/>
                <w:lang w:val="en-US" w:eastAsia="zh-CN" w:bidi="ar-SA"/>
              </w:rPr>
              <w:t>据水压可调节水流量，保证洗涤充分</w:t>
            </w:r>
            <w:r>
              <w:rPr>
                <w:rFonts w:hint="eastAsia" w:ascii="宋体" w:hAnsi="宋体" w:cs="宋体"/>
                <w:b w:val="0"/>
                <w:bCs w:val="0"/>
                <w:color w:val="auto"/>
                <w:kern w:val="2"/>
                <w:sz w:val="24"/>
                <w:szCs w:val="24"/>
                <w:highlight w:val="none"/>
                <w:lang w:val="en-US" w:eastAsia="zh-CN" w:bidi="ar-SA"/>
              </w:rPr>
              <w:t>。</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CC6D0">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5F657">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E358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412B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788CA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9F2B1">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18</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A50EB">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kern w:val="0"/>
                <w:sz w:val="24"/>
                <w:szCs w:val="24"/>
                <w:lang w:val="en-US" w:eastAsia="zh-CN" w:bidi="ar"/>
              </w:rPr>
            </w:pP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DD75344">
            <w:pPr>
              <w:numPr>
                <w:ilvl w:val="0"/>
                <w:numId w:val="0"/>
              </w:numPr>
              <w:tabs>
                <w:tab w:val="left" w:pos="0"/>
              </w:tabs>
              <w:spacing w:line="360" w:lineRule="auto"/>
              <w:ind w:left="0" w:leftChars="0" w:firstLine="0" w:firstLineChars="0"/>
              <w:rPr>
                <w:rFonts w:hint="eastAsia" w:ascii="宋体" w:hAnsi="宋体" w:eastAsia="宋体" w:cs="宋体"/>
                <w:b w:val="0"/>
                <w:bCs/>
                <w:color w:val="auto"/>
                <w:sz w:val="21"/>
                <w:szCs w:val="21"/>
                <w:lang w:val="en-US" w:eastAsia="zh-CN"/>
              </w:rPr>
            </w:pPr>
            <w:r>
              <w:rPr>
                <w:rFonts w:hint="eastAsia" w:ascii="宋体" w:hAnsi="宋体" w:eastAsia="宋体" w:cs="宋体"/>
                <w:b w:val="0"/>
                <w:bCs w:val="0"/>
                <w:color w:val="auto"/>
                <w:kern w:val="2"/>
                <w:sz w:val="24"/>
                <w:szCs w:val="24"/>
                <w:highlight w:val="none"/>
                <w:lang w:val="en-US" w:eastAsia="zh-CN" w:bidi="ar-SA"/>
              </w:rPr>
              <w:t>染色过程中流水缸内的进水状态实时检测，出现水流不符合要求时，设备自动报警提示</w:t>
            </w:r>
            <w:r>
              <w:rPr>
                <w:rFonts w:hint="eastAsia" w:ascii="宋体" w:hAnsi="宋体" w:cs="宋体"/>
                <w:b w:val="0"/>
                <w:bCs w:val="0"/>
                <w:color w:val="auto"/>
                <w:kern w:val="2"/>
                <w:sz w:val="24"/>
                <w:szCs w:val="24"/>
                <w:highlight w:val="none"/>
                <w:lang w:val="en-US" w:eastAsia="zh-CN" w:bidi="ar-SA"/>
              </w:rPr>
              <w:t>。</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2CEED">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C179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99ECE">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657F4">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E07B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9A601">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19</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EAEB4">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kern w:val="0"/>
                <w:sz w:val="24"/>
                <w:szCs w:val="24"/>
                <w:lang w:val="en-US" w:eastAsia="zh-CN" w:bidi="ar"/>
              </w:rPr>
            </w:pP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CC402C2">
            <w:pPr>
              <w:numPr>
                <w:ilvl w:val="0"/>
                <w:numId w:val="0"/>
              </w:numPr>
              <w:tabs>
                <w:tab w:val="left" w:pos="0"/>
              </w:tabs>
              <w:spacing w:line="360" w:lineRule="auto"/>
              <w:ind w:left="0" w:leftChars="0" w:firstLine="0" w:firstLineChars="0"/>
              <w:rPr>
                <w:rFonts w:hint="eastAsia" w:ascii="宋体" w:hAnsi="宋体" w:eastAsia="宋体" w:cs="宋体"/>
                <w:b w:val="0"/>
                <w:bCs/>
                <w:color w:val="auto"/>
                <w:sz w:val="21"/>
                <w:szCs w:val="21"/>
                <w:lang w:val="en-US" w:eastAsia="zh-CN"/>
              </w:rPr>
            </w:pPr>
            <w:r>
              <w:rPr>
                <w:rFonts w:hint="eastAsia" w:ascii="宋体" w:hAnsi="宋体" w:eastAsia="宋体" w:cs="宋体"/>
                <w:b w:val="0"/>
                <w:bCs w:val="0"/>
                <w:color w:val="auto"/>
                <w:kern w:val="2"/>
                <w:sz w:val="24"/>
                <w:szCs w:val="24"/>
                <w:highlight w:val="none"/>
                <w:lang w:val="en-US" w:eastAsia="zh-CN" w:bidi="ar-SA"/>
              </w:rPr>
              <w:t>智能按需供水，节约用水</w:t>
            </w:r>
            <w:r>
              <w:rPr>
                <w:rFonts w:hint="eastAsia" w:ascii="宋体" w:hAnsi="宋体" w:cs="宋体"/>
                <w:b w:val="0"/>
                <w:bCs w:val="0"/>
                <w:color w:val="auto"/>
                <w:kern w:val="2"/>
                <w:sz w:val="24"/>
                <w:szCs w:val="24"/>
                <w:highlight w:val="none"/>
                <w:lang w:val="en-US" w:eastAsia="zh-CN" w:bidi="ar-SA"/>
              </w:rPr>
              <w:t>。</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ED218">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B3362">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7B35C">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7A48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0DA1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21936">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20</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3A16D">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kern w:val="0"/>
                <w:sz w:val="24"/>
                <w:szCs w:val="24"/>
                <w:lang w:val="en-US" w:eastAsia="zh-CN" w:bidi="ar"/>
              </w:rPr>
            </w:pP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3191A5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36" w:lineRule="auto"/>
              <w:ind w:left="0" w:leftChars="0" w:firstLine="0" w:firstLineChars="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color w:val="auto"/>
                <w:sz w:val="24"/>
                <w:szCs w:val="24"/>
                <w:highlight w:val="none"/>
                <w:lang w:val="en-US" w:eastAsia="zh-CN"/>
              </w:rPr>
              <w:t>具有断电记忆功能，来电后提醒用户选择继续染色或重新染色</w:t>
            </w:r>
            <w:r>
              <w:rPr>
                <w:rFonts w:hint="eastAsia" w:ascii="宋体" w:hAnsi="宋体" w:cs="宋体"/>
                <w:color w:val="auto"/>
                <w:sz w:val="24"/>
                <w:szCs w:val="24"/>
                <w:highlight w:val="none"/>
                <w:lang w:val="en-US" w:eastAsia="zh-CN"/>
              </w:rPr>
              <w:t>。</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69160">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EEFAE">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FABC8">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4DE0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AD8F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F8B55">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21</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E05D4">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kern w:val="0"/>
                <w:sz w:val="24"/>
                <w:szCs w:val="24"/>
                <w:lang w:val="en-US" w:eastAsia="zh-CN" w:bidi="ar"/>
              </w:rPr>
            </w:pP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D36ED2">
            <w:pPr>
              <w:numPr>
                <w:ilvl w:val="0"/>
                <w:numId w:val="0"/>
              </w:numPr>
              <w:tabs>
                <w:tab w:val="left" w:pos="0"/>
              </w:tabs>
              <w:spacing w:line="360" w:lineRule="auto"/>
              <w:ind w:left="0" w:leftChars="0" w:firstLine="0" w:firstLineChars="0"/>
              <w:jc w:val="left"/>
              <w:rPr>
                <w:rFonts w:hint="eastAsia" w:ascii="宋体" w:hAnsi="宋体" w:eastAsia="宋体" w:cs="宋体"/>
                <w:b w:val="0"/>
                <w:bCs/>
                <w:color w:val="auto"/>
                <w:sz w:val="21"/>
                <w:szCs w:val="21"/>
                <w:lang w:val="en-US" w:eastAsia="zh-CN"/>
              </w:rPr>
            </w:pPr>
            <w:r>
              <w:rPr>
                <w:rFonts w:hint="eastAsia" w:ascii="宋体" w:hAnsi="宋体" w:eastAsia="宋体" w:cs="宋体"/>
                <w:color w:val="auto"/>
                <w:sz w:val="24"/>
                <w:szCs w:val="24"/>
                <w:highlight w:val="none"/>
                <w:lang w:val="en-US" w:eastAsia="zh-CN"/>
              </w:rPr>
              <w:t>具有试剂管理功能，对试剂的使用天数、次数进行精确管理，提醒用户及时更换试剂，</w:t>
            </w:r>
            <w:r>
              <w:rPr>
                <w:rFonts w:hint="eastAsia" w:ascii="宋体" w:hAnsi="宋体" w:eastAsia="宋体" w:cs="宋体"/>
                <w:b w:val="0"/>
                <w:bCs w:val="0"/>
                <w:color w:val="auto"/>
                <w:kern w:val="2"/>
                <w:sz w:val="24"/>
                <w:szCs w:val="24"/>
                <w:highlight w:val="none"/>
                <w:lang w:val="en-US" w:eastAsia="zh-CN" w:bidi="ar-SA"/>
              </w:rPr>
              <w:t>可用多种不同颜色标识在主界面上进行试剂管理</w:t>
            </w:r>
            <w:r>
              <w:rPr>
                <w:rFonts w:hint="eastAsia" w:ascii="宋体" w:hAnsi="宋体" w:cs="宋体"/>
                <w:b w:val="0"/>
                <w:bCs w:val="0"/>
                <w:color w:val="auto"/>
                <w:kern w:val="2"/>
                <w:sz w:val="24"/>
                <w:szCs w:val="24"/>
                <w:highlight w:val="none"/>
                <w:lang w:val="en-US" w:eastAsia="zh-CN" w:bidi="ar-SA"/>
              </w:rPr>
              <w:t>。</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4A3A0">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F288E">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78D77">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CA338">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2F10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74544">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22</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93B35">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kern w:val="0"/>
                <w:sz w:val="24"/>
                <w:szCs w:val="24"/>
                <w:lang w:val="en-US" w:eastAsia="zh-CN" w:bidi="ar"/>
              </w:rPr>
            </w:pP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4B61402">
            <w:pPr>
              <w:numPr>
                <w:ilvl w:val="0"/>
                <w:numId w:val="0"/>
              </w:numPr>
              <w:tabs>
                <w:tab w:val="left" w:pos="0"/>
              </w:tabs>
              <w:spacing w:line="360" w:lineRule="auto"/>
              <w:ind w:left="0" w:leftChars="0" w:firstLine="0" w:firstLineChars="0"/>
              <w:jc w:val="left"/>
              <w:rPr>
                <w:rFonts w:hint="eastAsia" w:ascii="宋体" w:hAnsi="宋体" w:eastAsia="宋体" w:cs="宋体"/>
                <w:b w:val="0"/>
                <w:bCs/>
                <w:color w:val="auto"/>
                <w:sz w:val="21"/>
                <w:szCs w:val="21"/>
                <w:lang w:val="en-US" w:eastAsia="zh-CN"/>
              </w:rPr>
            </w:pPr>
            <w:r>
              <w:rPr>
                <w:rFonts w:hint="eastAsia" w:ascii="宋体" w:hAnsi="宋体" w:eastAsia="宋体" w:cs="宋体"/>
                <w:color w:val="auto"/>
                <w:sz w:val="24"/>
                <w:szCs w:val="24"/>
                <w:highlight w:val="none"/>
                <w:lang w:val="en-US" w:eastAsia="zh-CN"/>
              </w:rPr>
              <w:t>特殊材质染色架防止粘带任何试剂，以免污染下一试剂缸中的试剂</w:t>
            </w:r>
            <w:r>
              <w:rPr>
                <w:rFonts w:hint="eastAsia" w:ascii="宋体" w:hAnsi="宋体" w:cs="宋体"/>
                <w:color w:val="auto"/>
                <w:sz w:val="24"/>
                <w:szCs w:val="24"/>
                <w:highlight w:val="none"/>
                <w:lang w:val="en-US" w:eastAsia="zh-CN"/>
              </w:rPr>
              <w:t>。</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9C701">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A716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9BDF1">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8C739">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16AE8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43B5">
            <w:pPr>
              <w:keepNext w:val="0"/>
              <w:keepLines w:val="0"/>
              <w:widowControl/>
              <w:suppressLineNumbers w:val="0"/>
              <w:spacing w:before="0" w:beforeAutospacing="0" w:after="0" w:afterAutospacing="0" w:line="360" w:lineRule="atLeast"/>
              <w:ind w:left="0" w:leftChars="0" w:right="0" w:rightChars="0"/>
              <w:jc w:val="left"/>
              <w:rPr>
                <w:rFonts w:asciiTheme="minorHAnsi" w:hAnsiTheme="minorHAnsi" w:eastAsiaTheme="minorEastAsia" w:cstheme="minorBidi"/>
                <w:color w:val="000000"/>
                <w:kern w:val="2"/>
                <w:sz w:val="24"/>
                <w:szCs w:val="24"/>
                <w:lang w:val="en-US" w:eastAsia="zh-CN" w:bidi="ar-SA"/>
              </w:rPr>
            </w:pPr>
            <w:r>
              <w:rPr>
                <w:rFonts w:ascii="宋体" w:hAnsi="宋体" w:eastAsia="宋体" w:cs="宋体"/>
                <w:color w:val="000000"/>
                <w:kern w:val="0"/>
                <w:sz w:val="24"/>
                <w:szCs w:val="24"/>
                <w:lang w:val="en-US" w:eastAsia="zh-CN" w:bidi="ar"/>
              </w:rPr>
              <w:t>23</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F03E">
            <w:pPr>
              <w:keepNext w:val="0"/>
              <w:keepLines w:val="0"/>
              <w:widowControl/>
              <w:suppressLineNumbers w:val="0"/>
              <w:spacing w:before="0" w:beforeAutospacing="0" w:after="0" w:afterAutospacing="0" w:line="360" w:lineRule="atLeast"/>
              <w:ind w:left="0" w:leftChars="0" w:right="0" w:rightChars="0"/>
              <w:jc w:val="left"/>
              <w:rPr>
                <w:rFonts w:asciiTheme="minorHAnsi" w:hAnsiTheme="minorHAnsi" w:eastAsiaTheme="minorEastAsia" w:cstheme="minorBidi"/>
                <w:color w:val="000000"/>
                <w:kern w:val="2"/>
                <w:sz w:val="24"/>
                <w:szCs w:val="24"/>
                <w:lang w:val="en-US" w:eastAsia="zh-CN" w:bidi="ar-SA"/>
              </w:rPr>
            </w:pPr>
          </w:p>
        </w:tc>
        <w:tc>
          <w:tcPr>
            <w:tcW w:w="3749" w:type="dxa"/>
            <w:tcBorders>
              <w:top w:val="single" w:color="000000" w:sz="4" w:space="0"/>
              <w:left w:val="single" w:color="000000" w:sz="4" w:space="0"/>
              <w:bottom w:val="single" w:color="000000" w:sz="4" w:space="0"/>
              <w:right w:val="single" w:color="000000" w:sz="4" w:space="0"/>
            </w:tcBorders>
            <w:shd w:val="clear" w:color="auto" w:fill="auto"/>
            <w:vAlign w:val="top"/>
          </w:tcPr>
          <w:p w14:paraId="1F8967B7">
            <w:pPr>
              <w:numPr>
                <w:ilvl w:val="0"/>
                <w:numId w:val="0"/>
              </w:numPr>
              <w:tabs>
                <w:tab w:val="left" w:pos="0"/>
              </w:tabs>
              <w:spacing w:line="360" w:lineRule="auto"/>
              <w:ind w:left="0" w:leftChars="0" w:firstLine="0" w:firstLineChars="0"/>
              <w:rPr>
                <w:rFonts w:asciiTheme="minorHAnsi" w:hAnsiTheme="minorHAnsi" w:eastAsiaTheme="minorEastAsia" w:cstheme="minorBidi"/>
                <w:color w:val="000000"/>
                <w:kern w:val="2"/>
                <w:sz w:val="24"/>
                <w:szCs w:val="24"/>
                <w:lang w:val="en-US" w:eastAsia="zh-CN" w:bidi="ar-SA"/>
              </w:rPr>
            </w:pPr>
            <w:r>
              <w:rPr>
                <w:rFonts w:hint="eastAsia" w:ascii="宋体" w:hAnsi="宋体" w:cs="宋体"/>
                <w:b w:val="0"/>
                <w:bCs w:val="0"/>
                <w:color w:val="auto"/>
                <w:kern w:val="2"/>
                <w:sz w:val="24"/>
                <w:szCs w:val="24"/>
                <w:highlight w:val="none"/>
                <w:lang w:val="en-US" w:eastAsia="zh-CN" w:bidi="ar-SA"/>
              </w:rPr>
              <w:t>可</w:t>
            </w:r>
            <w:r>
              <w:rPr>
                <w:rFonts w:hint="eastAsia" w:ascii="宋体" w:hAnsi="宋体" w:eastAsia="宋体" w:cs="宋体"/>
                <w:b w:val="0"/>
                <w:bCs w:val="0"/>
                <w:color w:val="auto"/>
                <w:kern w:val="2"/>
                <w:sz w:val="24"/>
                <w:szCs w:val="24"/>
                <w:highlight w:val="none"/>
                <w:lang w:val="en-US" w:eastAsia="zh-CN" w:bidi="ar-SA"/>
              </w:rPr>
              <w:t>任意缸开始</w:t>
            </w:r>
            <w:r>
              <w:rPr>
                <w:rFonts w:hint="eastAsia" w:ascii="宋体" w:hAnsi="宋体" w:cs="宋体"/>
                <w:b w:val="0"/>
                <w:bCs w:val="0"/>
                <w:color w:val="auto"/>
                <w:kern w:val="2"/>
                <w:sz w:val="24"/>
                <w:szCs w:val="24"/>
                <w:highlight w:val="none"/>
                <w:lang w:val="en-US" w:eastAsia="zh-CN" w:bidi="ar-SA"/>
              </w:rPr>
              <w:t>。</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6E909">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7A529">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07CA9">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3DA14">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78A42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C684">
            <w:pPr>
              <w:keepNext w:val="0"/>
              <w:keepLines w:val="0"/>
              <w:widowControl/>
              <w:suppressLineNumbers w:val="0"/>
              <w:spacing w:before="0" w:beforeAutospacing="0" w:after="0" w:afterAutospacing="0" w:line="360" w:lineRule="atLeast"/>
              <w:ind w:left="0" w:leftChars="0" w:right="0" w:rightChars="0"/>
              <w:jc w:val="left"/>
              <w:rPr>
                <w:rFonts w:asciiTheme="minorHAnsi" w:hAnsiTheme="minorHAnsi" w:eastAsiaTheme="minorEastAsia" w:cstheme="minorBidi"/>
                <w:color w:val="000000"/>
                <w:kern w:val="2"/>
                <w:sz w:val="24"/>
                <w:szCs w:val="24"/>
                <w:lang w:val="en-US" w:eastAsia="zh-CN" w:bidi="ar-SA"/>
              </w:rPr>
            </w:pPr>
            <w:r>
              <w:rPr>
                <w:rFonts w:ascii="宋体" w:hAnsi="宋体" w:eastAsia="宋体" w:cs="宋体"/>
                <w:color w:val="000000"/>
                <w:kern w:val="0"/>
                <w:sz w:val="24"/>
                <w:szCs w:val="24"/>
                <w:lang w:val="en-US" w:eastAsia="zh-CN" w:bidi="ar"/>
              </w:rPr>
              <w:t>24</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0F36">
            <w:pPr>
              <w:keepNext w:val="0"/>
              <w:keepLines w:val="0"/>
              <w:widowControl/>
              <w:suppressLineNumbers w:val="0"/>
              <w:spacing w:before="0" w:beforeAutospacing="0" w:after="0" w:afterAutospacing="0" w:line="360" w:lineRule="atLeast"/>
              <w:ind w:left="0" w:leftChars="0" w:right="0" w:rightChars="0"/>
              <w:jc w:val="left"/>
              <w:rPr>
                <w:rFonts w:asciiTheme="minorHAnsi" w:hAnsiTheme="minorHAnsi" w:eastAsiaTheme="minorEastAsia" w:cstheme="minorBidi"/>
                <w:color w:val="000000"/>
                <w:kern w:val="2"/>
                <w:sz w:val="24"/>
                <w:szCs w:val="24"/>
                <w:lang w:val="en-US" w:eastAsia="zh-CN" w:bidi="ar-SA"/>
              </w:rPr>
            </w:pPr>
          </w:p>
        </w:tc>
        <w:tc>
          <w:tcPr>
            <w:tcW w:w="3749" w:type="dxa"/>
            <w:tcBorders>
              <w:top w:val="single" w:color="000000" w:sz="4" w:space="0"/>
              <w:left w:val="single" w:color="000000" w:sz="4" w:space="0"/>
              <w:bottom w:val="single" w:color="000000" w:sz="4" w:space="0"/>
              <w:right w:val="single" w:color="000000" w:sz="4" w:space="0"/>
            </w:tcBorders>
            <w:shd w:val="clear" w:color="auto" w:fill="auto"/>
            <w:vAlign w:val="top"/>
          </w:tcPr>
          <w:p w14:paraId="0AAA2A8F">
            <w:pPr>
              <w:numPr>
                <w:ilvl w:val="0"/>
                <w:numId w:val="0"/>
              </w:numPr>
              <w:tabs>
                <w:tab w:val="left" w:pos="0"/>
              </w:tabs>
              <w:spacing w:line="360" w:lineRule="auto"/>
              <w:ind w:left="0" w:leftChars="0" w:firstLine="0" w:firstLineChars="0"/>
              <w:jc w:val="left"/>
              <w:rPr>
                <w:rFonts w:asciiTheme="minorHAnsi" w:hAnsiTheme="minorHAnsi" w:eastAsiaTheme="minorEastAsia" w:cstheme="minorBidi"/>
                <w:color w:val="000000"/>
                <w:kern w:val="2"/>
                <w:sz w:val="24"/>
                <w:szCs w:val="24"/>
                <w:lang w:val="en-US" w:eastAsia="zh-CN" w:bidi="ar-SA"/>
              </w:rPr>
            </w:pPr>
            <w:r>
              <w:rPr>
                <w:rFonts w:hint="eastAsia" w:ascii="宋体" w:hAnsi="宋体" w:eastAsia="宋体" w:cs="宋体"/>
                <w:color w:val="auto"/>
                <w:sz w:val="24"/>
                <w:szCs w:val="24"/>
                <w:highlight w:val="none"/>
                <w:lang w:val="en-US" w:eastAsia="zh-CN"/>
              </w:rPr>
              <w:t>具备质量控制功能，实时记录每天工作量。</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A46B3">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C7CC2">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E832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5B8E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5CAA3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94F4">
            <w:pPr>
              <w:keepNext w:val="0"/>
              <w:keepLines w:val="0"/>
              <w:widowControl/>
              <w:suppressLineNumbers w:val="0"/>
              <w:spacing w:before="0" w:beforeAutospacing="0" w:after="0" w:afterAutospacing="0" w:line="360" w:lineRule="atLeast"/>
              <w:ind w:left="0" w:leftChars="0" w:right="0" w:rightChars="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25</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549F">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color w:val="000000"/>
                <w:kern w:val="0"/>
                <w:sz w:val="24"/>
                <w:szCs w:val="24"/>
                <w:lang w:val="en-US" w:eastAsia="zh-CN" w:bidi="ar"/>
              </w:rPr>
            </w:pPr>
          </w:p>
        </w:tc>
        <w:tc>
          <w:tcPr>
            <w:tcW w:w="3749" w:type="dxa"/>
            <w:tcBorders>
              <w:top w:val="single" w:color="000000" w:sz="4" w:space="0"/>
              <w:left w:val="single" w:color="000000" w:sz="4" w:space="0"/>
              <w:bottom w:val="single" w:color="000000" w:sz="4" w:space="0"/>
              <w:right w:val="single" w:color="000000" w:sz="4" w:space="0"/>
            </w:tcBorders>
            <w:shd w:val="clear" w:color="auto" w:fill="auto"/>
            <w:vAlign w:val="top"/>
          </w:tcPr>
          <w:p w14:paraId="097D517B">
            <w:pPr>
              <w:numPr>
                <w:ilvl w:val="0"/>
                <w:numId w:val="0"/>
              </w:numPr>
              <w:tabs>
                <w:tab w:val="left" w:pos="0"/>
              </w:tabs>
              <w:spacing w:line="360" w:lineRule="auto"/>
              <w:ind w:left="0" w:leftChars="0" w:firstLine="0" w:firstLineChars="0"/>
              <w:jc w:val="left"/>
              <w:rPr>
                <w:rFonts w:ascii="宋体" w:hAnsi="宋体" w:eastAsia="宋体" w:cs="宋体"/>
                <w:color w:val="000000"/>
                <w:kern w:val="0"/>
                <w:sz w:val="24"/>
                <w:szCs w:val="24"/>
                <w:lang w:val="en-US" w:eastAsia="zh-CN" w:bidi="ar"/>
              </w:rPr>
            </w:pPr>
            <w:r>
              <w:rPr>
                <w:rFonts w:hint="eastAsia" w:ascii="宋体" w:hAnsi="宋体" w:cs="宋体"/>
                <w:color w:val="auto"/>
                <w:sz w:val="24"/>
                <w:szCs w:val="24"/>
                <w:highlight w:val="none"/>
                <w:lang w:val="en-US" w:eastAsia="zh-CN"/>
              </w:rPr>
              <w:t>封</w:t>
            </w:r>
            <w:r>
              <w:rPr>
                <w:rFonts w:hint="eastAsia" w:ascii="宋体" w:hAnsi="宋体" w:eastAsia="宋体" w:cs="宋体"/>
                <w:color w:val="auto"/>
                <w:sz w:val="24"/>
                <w:szCs w:val="24"/>
                <w:highlight w:val="none"/>
                <w:lang w:val="en-US" w:eastAsia="zh-CN"/>
              </w:rPr>
              <w:t>片速度：800片/小时。</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A0D1E">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9EAE7">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24EF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61549">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7538C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2201">
            <w:pPr>
              <w:keepNext w:val="0"/>
              <w:keepLines w:val="0"/>
              <w:widowControl/>
              <w:suppressLineNumbers w:val="0"/>
              <w:spacing w:before="0" w:beforeAutospacing="0" w:after="0" w:afterAutospacing="0" w:line="360" w:lineRule="atLeast"/>
              <w:ind w:left="0" w:leftChars="0" w:right="0" w:rightChars="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26</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1BC3">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color w:val="000000"/>
                <w:kern w:val="0"/>
                <w:sz w:val="24"/>
                <w:szCs w:val="24"/>
                <w:lang w:val="en-US" w:eastAsia="zh-CN" w:bidi="ar"/>
              </w:rPr>
            </w:pPr>
          </w:p>
        </w:tc>
        <w:tc>
          <w:tcPr>
            <w:tcW w:w="3749" w:type="dxa"/>
            <w:tcBorders>
              <w:top w:val="single" w:color="000000" w:sz="4" w:space="0"/>
              <w:left w:val="single" w:color="000000" w:sz="4" w:space="0"/>
              <w:bottom w:val="single" w:color="000000" w:sz="4" w:space="0"/>
              <w:right w:val="single" w:color="000000" w:sz="4" w:space="0"/>
            </w:tcBorders>
            <w:shd w:val="clear" w:color="auto" w:fill="auto"/>
            <w:vAlign w:val="top"/>
          </w:tcPr>
          <w:p w14:paraId="48499FED">
            <w:pPr>
              <w:numPr>
                <w:ilvl w:val="0"/>
                <w:numId w:val="0"/>
              </w:numPr>
              <w:tabs>
                <w:tab w:val="left" w:pos="0"/>
              </w:tabs>
              <w:spacing w:line="360" w:lineRule="auto"/>
              <w:ind w:left="0" w:leftChars="0" w:firstLine="0" w:firstLineChars="0"/>
              <w:jc w:val="left"/>
              <w:rPr>
                <w:rFonts w:ascii="宋体" w:hAnsi="宋体" w:eastAsia="宋体" w:cs="宋体"/>
                <w:color w:val="000000"/>
                <w:kern w:val="0"/>
                <w:sz w:val="24"/>
                <w:szCs w:val="24"/>
                <w:lang w:val="en-US" w:eastAsia="zh-CN" w:bidi="ar"/>
              </w:rPr>
            </w:pPr>
            <w:r>
              <w:rPr>
                <w:rFonts w:hint="eastAsia" w:ascii="宋体" w:hAnsi="宋体" w:eastAsia="宋体" w:cs="宋体"/>
                <w:color w:val="auto"/>
                <w:sz w:val="24"/>
                <w:szCs w:val="24"/>
                <w:highlight w:val="none"/>
                <w:lang w:val="en-US" w:eastAsia="zh-CN"/>
              </w:rPr>
              <w:t>喷胶针工作位置实时检测，可实现每封完一张玻片/一架载玻片，自动清洗一次喷胶针头，喷胶压力0~99百档参数可调。</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04603">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FFDBB">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306AB">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B5006">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5A9CF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B5A9">
            <w:pPr>
              <w:keepNext w:val="0"/>
              <w:keepLines w:val="0"/>
              <w:widowControl/>
              <w:suppressLineNumbers w:val="0"/>
              <w:spacing w:before="0" w:beforeAutospacing="0" w:after="0" w:afterAutospacing="0" w:line="360" w:lineRule="atLeast"/>
              <w:ind w:left="0" w:leftChars="0" w:right="0" w:rightChars="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27</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7866">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color w:val="000000"/>
                <w:kern w:val="0"/>
                <w:sz w:val="24"/>
                <w:szCs w:val="24"/>
                <w:lang w:val="en-US" w:eastAsia="zh-CN" w:bidi="ar"/>
              </w:rPr>
            </w:pPr>
          </w:p>
        </w:tc>
        <w:tc>
          <w:tcPr>
            <w:tcW w:w="3749" w:type="dxa"/>
            <w:tcBorders>
              <w:top w:val="single" w:color="000000" w:sz="4" w:space="0"/>
              <w:left w:val="single" w:color="000000" w:sz="4" w:space="0"/>
              <w:bottom w:val="single" w:color="000000" w:sz="4" w:space="0"/>
              <w:right w:val="single" w:color="000000" w:sz="4" w:space="0"/>
            </w:tcBorders>
            <w:shd w:val="clear" w:color="auto" w:fill="auto"/>
            <w:vAlign w:val="top"/>
          </w:tcPr>
          <w:p w14:paraId="3441AF3A">
            <w:pPr>
              <w:numPr>
                <w:ilvl w:val="0"/>
                <w:numId w:val="0"/>
              </w:numPr>
              <w:tabs>
                <w:tab w:val="left" w:pos="0"/>
              </w:tabs>
              <w:spacing w:line="360" w:lineRule="auto"/>
              <w:ind w:left="0" w:leftChars="0" w:firstLine="0" w:firstLineChars="0"/>
              <w:jc w:val="left"/>
              <w:rPr>
                <w:rFonts w:ascii="宋体" w:hAnsi="宋体" w:eastAsia="宋体" w:cs="宋体"/>
                <w:color w:val="000000"/>
                <w:kern w:val="0"/>
                <w:sz w:val="24"/>
                <w:szCs w:val="24"/>
                <w:lang w:val="en-US" w:eastAsia="zh-CN" w:bidi="ar"/>
              </w:rPr>
            </w:pPr>
            <w:r>
              <w:rPr>
                <w:rFonts w:hint="eastAsia" w:ascii="宋体" w:hAnsi="宋体" w:eastAsia="宋体" w:cs="宋体"/>
                <w:color w:val="auto"/>
                <w:sz w:val="24"/>
                <w:szCs w:val="24"/>
                <w:highlight w:val="none"/>
                <w:lang w:val="en-US" w:eastAsia="zh-CN"/>
              </w:rPr>
              <w:t>封片完成后，出胶针头自动浸泡在二甲苯浸泡槽中，防止堵管。</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72E30">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B0A29">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374F1">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61F0E">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135A3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6EC5">
            <w:pPr>
              <w:keepNext w:val="0"/>
              <w:keepLines w:val="0"/>
              <w:widowControl/>
              <w:suppressLineNumbers w:val="0"/>
              <w:spacing w:before="0" w:beforeAutospacing="0" w:after="0" w:afterAutospacing="0" w:line="360" w:lineRule="atLeast"/>
              <w:ind w:left="0" w:leftChars="0" w:right="0" w:rightChars="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28</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F8DC">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color w:val="000000"/>
                <w:kern w:val="0"/>
                <w:sz w:val="24"/>
                <w:szCs w:val="24"/>
                <w:lang w:val="en-US" w:eastAsia="zh-CN" w:bidi="ar"/>
              </w:rPr>
            </w:pPr>
          </w:p>
        </w:tc>
        <w:tc>
          <w:tcPr>
            <w:tcW w:w="3749" w:type="dxa"/>
            <w:tcBorders>
              <w:top w:val="single" w:color="000000" w:sz="4" w:space="0"/>
              <w:left w:val="single" w:color="000000" w:sz="4" w:space="0"/>
              <w:bottom w:val="single" w:color="000000" w:sz="4" w:space="0"/>
              <w:right w:val="single" w:color="000000" w:sz="4" w:space="0"/>
            </w:tcBorders>
            <w:shd w:val="clear" w:color="auto" w:fill="auto"/>
            <w:vAlign w:val="top"/>
          </w:tcPr>
          <w:p w14:paraId="74CE0218">
            <w:pPr>
              <w:numPr>
                <w:ilvl w:val="0"/>
                <w:numId w:val="0"/>
              </w:numPr>
              <w:tabs>
                <w:tab w:val="left" w:pos="0"/>
              </w:tabs>
              <w:spacing w:line="360" w:lineRule="auto"/>
              <w:ind w:left="0" w:leftChars="0" w:firstLine="0" w:firstLineChars="0"/>
              <w:jc w:val="left"/>
              <w:rPr>
                <w:rFonts w:ascii="宋体" w:hAnsi="宋体" w:eastAsia="宋体" w:cs="宋体"/>
                <w:color w:val="000000"/>
                <w:kern w:val="0"/>
                <w:sz w:val="24"/>
                <w:szCs w:val="24"/>
                <w:lang w:val="en-US" w:eastAsia="zh-CN" w:bidi="ar"/>
              </w:rPr>
            </w:pPr>
            <w:r>
              <w:rPr>
                <w:rFonts w:hint="eastAsia" w:ascii="宋体" w:hAnsi="宋体" w:eastAsia="宋体" w:cs="宋体"/>
                <w:color w:val="auto"/>
                <w:sz w:val="24"/>
                <w:szCs w:val="24"/>
                <w:highlight w:val="none"/>
                <w:lang w:val="en-US" w:eastAsia="zh-CN"/>
              </w:rPr>
              <w:t>可根据标本类型选择相应的</w:t>
            </w:r>
            <w:r>
              <w:rPr>
                <w:rFonts w:hint="eastAsia" w:ascii="宋体" w:hAnsi="宋体" w:cs="宋体"/>
                <w:color w:val="auto"/>
                <w:sz w:val="24"/>
                <w:szCs w:val="24"/>
                <w:highlight w:val="none"/>
                <w:lang w:val="en-US" w:eastAsia="zh-CN"/>
              </w:rPr>
              <w:t>封</w:t>
            </w:r>
            <w:r>
              <w:rPr>
                <w:rFonts w:hint="eastAsia" w:ascii="宋体" w:hAnsi="宋体" w:eastAsia="宋体" w:cs="宋体"/>
                <w:color w:val="auto"/>
                <w:sz w:val="24"/>
                <w:szCs w:val="24"/>
                <w:highlight w:val="none"/>
                <w:lang w:val="en-US" w:eastAsia="zh-CN"/>
              </w:rPr>
              <w:t>片程序，具备6个快捷</w:t>
            </w:r>
            <w:r>
              <w:rPr>
                <w:rFonts w:hint="eastAsia" w:ascii="宋体" w:hAnsi="宋体" w:cs="宋体"/>
                <w:color w:val="auto"/>
                <w:sz w:val="24"/>
                <w:szCs w:val="24"/>
                <w:highlight w:val="none"/>
                <w:lang w:val="en-US" w:eastAsia="zh-CN"/>
              </w:rPr>
              <w:t>封</w:t>
            </w:r>
            <w:r>
              <w:rPr>
                <w:rFonts w:hint="eastAsia" w:ascii="宋体" w:hAnsi="宋体" w:eastAsia="宋体" w:cs="宋体"/>
                <w:color w:val="auto"/>
                <w:sz w:val="24"/>
                <w:szCs w:val="24"/>
                <w:highlight w:val="none"/>
                <w:lang w:val="en-US" w:eastAsia="zh-CN"/>
              </w:rPr>
              <w:t>片程序。</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56CB4">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6033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CC1F9">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19DF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4513D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1EE3">
            <w:pPr>
              <w:keepNext w:val="0"/>
              <w:keepLines w:val="0"/>
              <w:widowControl/>
              <w:suppressLineNumbers w:val="0"/>
              <w:spacing w:before="0" w:beforeAutospacing="0" w:after="0" w:afterAutospacing="0" w:line="360" w:lineRule="atLeast"/>
              <w:ind w:left="0" w:leftChars="0" w:right="0" w:rightChars="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29</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0424">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color w:val="000000"/>
                <w:kern w:val="0"/>
                <w:sz w:val="24"/>
                <w:szCs w:val="24"/>
                <w:lang w:val="en-US" w:eastAsia="zh-CN" w:bidi="ar"/>
              </w:rPr>
            </w:pPr>
          </w:p>
        </w:tc>
        <w:tc>
          <w:tcPr>
            <w:tcW w:w="3749" w:type="dxa"/>
            <w:tcBorders>
              <w:top w:val="single" w:color="000000" w:sz="4" w:space="0"/>
              <w:left w:val="single" w:color="000000" w:sz="4" w:space="0"/>
              <w:bottom w:val="single" w:color="000000" w:sz="4" w:space="0"/>
              <w:right w:val="single" w:color="000000" w:sz="4" w:space="0"/>
            </w:tcBorders>
            <w:shd w:val="clear" w:color="auto" w:fill="auto"/>
            <w:vAlign w:val="top"/>
          </w:tcPr>
          <w:p w14:paraId="2D71E285">
            <w:pPr>
              <w:numPr>
                <w:ilvl w:val="0"/>
                <w:numId w:val="0"/>
              </w:numPr>
              <w:tabs>
                <w:tab w:val="left" w:pos="0"/>
              </w:tabs>
              <w:spacing w:line="360" w:lineRule="auto"/>
              <w:ind w:left="0" w:leftChars="0" w:firstLine="0" w:firstLineChars="0"/>
              <w:jc w:val="left"/>
              <w:rPr>
                <w:rFonts w:ascii="宋体" w:hAnsi="宋体" w:eastAsia="宋体" w:cs="宋体"/>
                <w:color w:val="000000"/>
                <w:kern w:val="0"/>
                <w:sz w:val="24"/>
                <w:szCs w:val="24"/>
                <w:lang w:val="en-US" w:eastAsia="zh-CN" w:bidi="ar"/>
              </w:rPr>
            </w:pPr>
            <w:r>
              <w:rPr>
                <w:rFonts w:hint="eastAsia" w:ascii="宋体" w:hAnsi="宋体" w:eastAsia="宋体" w:cs="宋体"/>
                <w:color w:val="auto"/>
                <w:sz w:val="24"/>
                <w:szCs w:val="24"/>
                <w:highlight w:val="none"/>
                <w:lang w:val="en-US" w:eastAsia="zh-CN"/>
              </w:rPr>
              <w:t>具有坏盖破片、无盖玻片智能检测，破损玻片自检，对破损盖玻片进行自检，并自动处理；无盖玻片和盖玻片余量智能检测并进行提示。</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C6E64">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67975">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3C307">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D6EB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064B8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3732">
            <w:pPr>
              <w:keepNext w:val="0"/>
              <w:keepLines w:val="0"/>
              <w:widowControl/>
              <w:suppressLineNumbers w:val="0"/>
              <w:spacing w:before="0" w:beforeAutospacing="0" w:after="0" w:afterAutospacing="0" w:line="360" w:lineRule="atLeast"/>
              <w:ind w:left="0" w:leftChars="0" w:right="0" w:rightChars="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30</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6CB8">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color w:val="000000"/>
                <w:kern w:val="0"/>
                <w:sz w:val="24"/>
                <w:szCs w:val="24"/>
                <w:lang w:val="en-US" w:eastAsia="zh-CN" w:bidi="ar"/>
              </w:rPr>
            </w:pPr>
          </w:p>
        </w:tc>
        <w:tc>
          <w:tcPr>
            <w:tcW w:w="3749" w:type="dxa"/>
            <w:tcBorders>
              <w:top w:val="single" w:color="000000" w:sz="4" w:space="0"/>
              <w:left w:val="single" w:color="000000" w:sz="4" w:space="0"/>
              <w:bottom w:val="single" w:color="000000" w:sz="4" w:space="0"/>
              <w:right w:val="single" w:color="000000" w:sz="4" w:space="0"/>
            </w:tcBorders>
            <w:shd w:val="clear" w:color="auto" w:fill="auto"/>
            <w:vAlign w:val="top"/>
          </w:tcPr>
          <w:p w14:paraId="043332AB">
            <w:pPr>
              <w:numPr>
                <w:ilvl w:val="0"/>
                <w:numId w:val="0"/>
              </w:numPr>
              <w:tabs>
                <w:tab w:val="left" w:pos="0"/>
              </w:tabs>
              <w:spacing w:line="360" w:lineRule="auto"/>
              <w:ind w:left="0" w:leftChars="0" w:firstLine="0" w:firstLineChars="0"/>
              <w:jc w:val="left"/>
              <w:rPr>
                <w:rFonts w:ascii="宋体" w:hAnsi="宋体" w:eastAsia="宋体" w:cs="宋体"/>
                <w:color w:val="000000"/>
                <w:kern w:val="0"/>
                <w:sz w:val="24"/>
                <w:szCs w:val="24"/>
                <w:lang w:val="en-US" w:eastAsia="zh-CN" w:bidi="ar"/>
              </w:rPr>
            </w:pPr>
            <w:r>
              <w:rPr>
                <w:rFonts w:hint="eastAsia" w:ascii="宋体" w:hAnsi="宋体" w:eastAsia="宋体" w:cs="宋体"/>
                <w:color w:val="auto"/>
                <w:sz w:val="24"/>
                <w:szCs w:val="24"/>
                <w:highlight w:val="none"/>
                <w:lang w:val="en-US" w:eastAsia="zh-CN"/>
              </w:rPr>
              <w:t>经典玻璃盖玻片</w:t>
            </w:r>
            <w:r>
              <w:rPr>
                <w:rFonts w:hint="eastAsia" w:ascii="宋体" w:hAnsi="宋体" w:cs="宋体"/>
                <w:color w:val="auto"/>
                <w:sz w:val="24"/>
                <w:szCs w:val="24"/>
                <w:highlight w:val="none"/>
                <w:lang w:val="en-US" w:eastAsia="zh-CN"/>
              </w:rPr>
              <w:t>封</w:t>
            </w:r>
            <w:r>
              <w:rPr>
                <w:rFonts w:hint="eastAsia" w:ascii="宋体" w:hAnsi="宋体" w:eastAsia="宋体" w:cs="宋体"/>
                <w:color w:val="auto"/>
                <w:sz w:val="24"/>
                <w:szCs w:val="24"/>
                <w:highlight w:val="none"/>
                <w:lang w:val="en-US" w:eastAsia="zh-CN"/>
              </w:rPr>
              <w:t>片模式，清晰度和</w:t>
            </w:r>
            <w:r>
              <w:rPr>
                <w:rFonts w:hint="eastAsia" w:ascii="宋体" w:hAnsi="宋体" w:eastAsia="宋体" w:cs="宋体"/>
                <w:color w:val="auto"/>
                <w:sz w:val="24"/>
                <w:szCs w:val="24"/>
                <w:highlight w:val="none"/>
              </w:rPr>
              <w:t>透明度高，提高读片质量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既利于显微镜观察，也利于数字扫描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降低科室耗材消耗</w:t>
            </w:r>
            <w:r>
              <w:rPr>
                <w:rFonts w:hint="eastAsia" w:ascii="宋体" w:hAnsi="宋体" w:cs="宋体"/>
                <w:color w:val="auto"/>
                <w:sz w:val="24"/>
                <w:szCs w:val="24"/>
                <w:highlight w:val="none"/>
                <w:lang w:eastAsia="zh-CN"/>
              </w:rPr>
              <w:t>。</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68119">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3DD87">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9FA32">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B3DB2">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F98E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A2BD">
            <w:pPr>
              <w:keepNext w:val="0"/>
              <w:keepLines w:val="0"/>
              <w:widowControl/>
              <w:suppressLineNumbers w:val="0"/>
              <w:spacing w:before="0" w:beforeAutospacing="0" w:after="0" w:afterAutospacing="0" w:line="360" w:lineRule="atLeast"/>
              <w:ind w:left="0" w:leftChars="0" w:right="0" w:rightChars="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CECE">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color w:val="000000"/>
                <w:kern w:val="0"/>
                <w:sz w:val="24"/>
                <w:szCs w:val="24"/>
                <w:lang w:val="en-US" w:eastAsia="zh-CN" w:bidi="ar"/>
              </w:rPr>
            </w:pPr>
          </w:p>
        </w:tc>
        <w:tc>
          <w:tcPr>
            <w:tcW w:w="3749" w:type="dxa"/>
            <w:tcBorders>
              <w:top w:val="single" w:color="000000" w:sz="4" w:space="0"/>
              <w:left w:val="single" w:color="000000" w:sz="4" w:space="0"/>
              <w:bottom w:val="single" w:color="000000" w:sz="4" w:space="0"/>
              <w:right w:val="single" w:color="000000" w:sz="4" w:space="0"/>
            </w:tcBorders>
            <w:shd w:val="clear" w:color="auto" w:fill="auto"/>
            <w:vAlign w:val="top"/>
          </w:tcPr>
          <w:p w14:paraId="0BE1044D">
            <w:pPr>
              <w:numPr>
                <w:ilvl w:val="0"/>
                <w:numId w:val="0"/>
              </w:numPr>
              <w:tabs>
                <w:tab w:val="left" w:pos="0"/>
              </w:tabs>
              <w:spacing w:line="360" w:lineRule="auto"/>
              <w:ind w:left="0" w:leftChars="0" w:firstLine="0" w:firstLineChars="0"/>
              <w:rPr>
                <w:rFonts w:ascii="宋体" w:hAnsi="宋体" w:eastAsia="宋体" w:cs="宋体"/>
                <w:color w:val="000000"/>
                <w:kern w:val="0"/>
                <w:sz w:val="24"/>
                <w:szCs w:val="24"/>
                <w:lang w:val="en-US" w:eastAsia="zh-CN" w:bidi="ar"/>
              </w:rPr>
            </w:pPr>
            <w:r>
              <w:rPr>
                <w:rFonts w:hint="eastAsia" w:ascii="宋体" w:hAnsi="宋体" w:eastAsia="宋体" w:cs="宋体"/>
                <w:color w:val="auto"/>
                <w:sz w:val="24"/>
                <w:szCs w:val="24"/>
                <w:highlight w:val="none"/>
                <w:lang w:eastAsia="zh-CN"/>
              </w:rPr>
              <w:t>适用</w:t>
            </w:r>
            <w:r>
              <w:rPr>
                <w:rFonts w:hint="eastAsia" w:ascii="宋体" w:hAnsi="宋体" w:eastAsia="宋体" w:cs="宋体"/>
                <w:color w:val="auto"/>
                <w:sz w:val="24"/>
                <w:szCs w:val="24"/>
                <w:highlight w:val="none"/>
              </w:rPr>
              <w:t>盖玻片规格：40-60×24mm</w:t>
            </w:r>
            <w:r>
              <w:rPr>
                <w:rFonts w:hint="eastAsia" w:ascii="宋体" w:hAnsi="宋体" w:cs="宋体"/>
                <w:color w:val="auto"/>
                <w:sz w:val="24"/>
                <w:szCs w:val="24"/>
                <w:highlight w:val="none"/>
                <w:lang w:eastAsia="zh-CN"/>
              </w:rPr>
              <w:t>。</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0364B">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A086B">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D107E">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6E00B">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0A4CB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8592">
            <w:pPr>
              <w:keepNext w:val="0"/>
              <w:keepLines w:val="0"/>
              <w:widowControl/>
              <w:suppressLineNumbers w:val="0"/>
              <w:spacing w:before="0" w:beforeAutospacing="0" w:after="0" w:afterAutospacing="0" w:line="360" w:lineRule="atLeast"/>
              <w:ind w:left="0" w:leftChars="0" w:right="0" w:rightChars="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7007">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color w:val="000000"/>
                <w:kern w:val="0"/>
                <w:sz w:val="24"/>
                <w:szCs w:val="24"/>
                <w:lang w:val="en-US" w:eastAsia="zh-CN" w:bidi="ar"/>
              </w:rPr>
            </w:pPr>
          </w:p>
        </w:tc>
        <w:tc>
          <w:tcPr>
            <w:tcW w:w="3749" w:type="dxa"/>
            <w:tcBorders>
              <w:top w:val="single" w:color="000000" w:sz="4" w:space="0"/>
              <w:left w:val="single" w:color="000000" w:sz="4" w:space="0"/>
              <w:bottom w:val="single" w:color="000000" w:sz="4" w:space="0"/>
              <w:right w:val="single" w:color="000000" w:sz="4" w:space="0"/>
            </w:tcBorders>
            <w:shd w:val="clear" w:color="auto" w:fill="auto"/>
            <w:vAlign w:val="top"/>
          </w:tcPr>
          <w:p w14:paraId="3233CBEE">
            <w:pPr>
              <w:numPr>
                <w:ilvl w:val="0"/>
                <w:numId w:val="0"/>
              </w:numPr>
              <w:tabs>
                <w:tab w:val="left" w:pos="0"/>
              </w:tabs>
              <w:spacing w:line="360" w:lineRule="auto"/>
              <w:ind w:left="0" w:leftChars="0" w:firstLine="0" w:firstLineChars="0"/>
              <w:rPr>
                <w:rFonts w:ascii="宋体" w:hAnsi="宋体" w:eastAsia="宋体" w:cs="宋体"/>
                <w:color w:val="000000"/>
                <w:kern w:val="0"/>
                <w:sz w:val="24"/>
                <w:szCs w:val="24"/>
                <w:lang w:val="en-US" w:eastAsia="zh-CN" w:bidi="ar"/>
              </w:rPr>
            </w:pPr>
            <w:r>
              <w:rPr>
                <w:rFonts w:hint="eastAsia" w:ascii="宋体" w:hAnsi="宋体" w:eastAsia="宋体" w:cs="宋体"/>
                <w:color w:val="auto"/>
                <w:sz w:val="24"/>
                <w:szCs w:val="24"/>
                <w:highlight w:val="none"/>
              </w:rPr>
              <w:t>圆弧压片，减少气泡产生</w:t>
            </w:r>
            <w:r>
              <w:rPr>
                <w:rFonts w:hint="eastAsia" w:ascii="宋体" w:hAnsi="宋体" w:cs="宋体"/>
                <w:color w:val="auto"/>
                <w:sz w:val="24"/>
                <w:szCs w:val="24"/>
                <w:highlight w:val="none"/>
                <w:lang w:eastAsia="zh-CN"/>
              </w:rPr>
              <w:t>。</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66415">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3691E">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3EE92">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803E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6EE3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24F2">
            <w:pPr>
              <w:keepNext w:val="0"/>
              <w:keepLines w:val="0"/>
              <w:widowControl/>
              <w:suppressLineNumbers w:val="0"/>
              <w:spacing w:before="0" w:beforeAutospacing="0" w:after="0" w:afterAutospacing="0" w:line="360" w:lineRule="atLeast"/>
              <w:ind w:left="0" w:leftChars="0" w:right="0" w:rightChars="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33</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FA8F">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color w:val="000000"/>
                <w:kern w:val="0"/>
                <w:sz w:val="24"/>
                <w:szCs w:val="24"/>
                <w:lang w:val="en-US" w:eastAsia="zh-CN" w:bidi="ar"/>
              </w:rPr>
            </w:pPr>
          </w:p>
        </w:tc>
        <w:tc>
          <w:tcPr>
            <w:tcW w:w="3749" w:type="dxa"/>
            <w:tcBorders>
              <w:top w:val="single" w:color="000000" w:sz="4" w:space="0"/>
              <w:left w:val="single" w:color="000000" w:sz="4" w:space="0"/>
              <w:bottom w:val="single" w:color="000000" w:sz="4" w:space="0"/>
              <w:right w:val="single" w:color="000000" w:sz="4" w:space="0"/>
            </w:tcBorders>
            <w:shd w:val="clear" w:color="auto" w:fill="auto"/>
            <w:vAlign w:val="top"/>
          </w:tcPr>
          <w:p w14:paraId="7D6EF3A6">
            <w:pPr>
              <w:numPr>
                <w:ilvl w:val="0"/>
                <w:numId w:val="0"/>
              </w:numPr>
              <w:tabs>
                <w:tab w:val="left" w:pos="0"/>
              </w:tabs>
              <w:spacing w:line="360" w:lineRule="auto"/>
              <w:ind w:left="0" w:leftChars="0" w:firstLine="0" w:firstLineChars="0"/>
              <w:rPr>
                <w:rFonts w:ascii="宋体" w:hAnsi="宋体" w:eastAsia="宋体" w:cs="宋体"/>
                <w:color w:val="000000"/>
                <w:kern w:val="0"/>
                <w:sz w:val="24"/>
                <w:szCs w:val="24"/>
                <w:lang w:val="en-US" w:eastAsia="zh-CN" w:bidi="ar"/>
              </w:rPr>
            </w:pPr>
            <w:r>
              <w:rPr>
                <w:rFonts w:hint="eastAsia" w:ascii="宋体" w:hAnsi="宋体" w:eastAsia="宋体" w:cs="宋体"/>
                <w:color w:val="auto"/>
                <w:sz w:val="24"/>
                <w:szCs w:val="24"/>
                <w:highlight w:val="none"/>
              </w:rPr>
              <w:t>线状滴胶，避免溢胶</w:t>
            </w:r>
            <w:r>
              <w:rPr>
                <w:rFonts w:hint="eastAsia" w:ascii="宋体" w:hAnsi="宋体" w:cs="宋体"/>
                <w:color w:val="auto"/>
                <w:sz w:val="24"/>
                <w:szCs w:val="24"/>
                <w:highlight w:val="none"/>
                <w:lang w:eastAsia="zh-CN"/>
              </w:rPr>
              <w:t>。</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4F27B">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5D51B">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8A1F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6A1C5">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4978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1554">
            <w:pPr>
              <w:keepNext w:val="0"/>
              <w:keepLines w:val="0"/>
              <w:widowControl/>
              <w:suppressLineNumbers w:val="0"/>
              <w:spacing w:before="0" w:beforeAutospacing="0" w:after="0" w:afterAutospacing="0" w:line="360" w:lineRule="atLeast"/>
              <w:ind w:left="0" w:leftChars="0" w:right="0" w:rightChars="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34</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7708">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color w:val="000000"/>
                <w:kern w:val="0"/>
                <w:sz w:val="24"/>
                <w:szCs w:val="24"/>
                <w:lang w:val="en-US" w:eastAsia="zh-CN" w:bidi="ar"/>
              </w:rPr>
            </w:pPr>
          </w:p>
        </w:tc>
        <w:tc>
          <w:tcPr>
            <w:tcW w:w="3749" w:type="dxa"/>
            <w:tcBorders>
              <w:top w:val="single" w:color="000000" w:sz="4" w:space="0"/>
              <w:left w:val="single" w:color="000000" w:sz="4" w:space="0"/>
              <w:bottom w:val="single" w:color="000000" w:sz="4" w:space="0"/>
              <w:right w:val="single" w:color="000000" w:sz="4" w:space="0"/>
            </w:tcBorders>
            <w:shd w:val="clear" w:color="auto" w:fill="auto"/>
            <w:vAlign w:val="top"/>
          </w:tcPr>
          <w:p w14:paraId="556ACECC">
            <w:pPr>
              <w:numPr>
                <w:ilvl w:val="0"/>
                <w:numId w:val="0"/>
              </w:numPr>
              <w:tabs>
                <w:tab w:val="left" w:pos="0"/>
              </w:tabs>
              <w:spacing w:line="360" w:lineRule="auto"/>
              <w:ind w:left="0" w:leftChars="0" w:firstLine="0" w:firstLineChars="0"/>
              <w:rPr>
                <w:rFonts w:ascii="宋体" w:hAnsi="宋体" w:eastAsia="宋体" w:cs="宋体"/>
                <w:color w:val="000000"/>
                <w:kern w:val="0"/>
                <w:sz w:val="24"/>
                <w:szCs w:val="24"/>
                <w:lang w:val="en-US" w:eastAsia="zh-CN" w:bidi="ar"/>
              </w:rPr>
            </w:pPr>
            <w:r>
              <w:rPr>
                <w:rFonts w:hint="eastAsia" w:ascii="宋体" w:hAnsi="宋体" w:eastAsia="宋体" w:cs="宋体"/>
                <w:color w:val="auto"/>
                <w:sz w:val="24"/>
                <w:szCs w:val="24"/>
                <w:highlight w:val="none"/>
                <w:lang w:val="en-US" w:eastAsia="zh-CN"/>
              </w:rPr>
              <w:t>取片动作采用平推方式，无碎片，无漏片，动作简练，故障率低。</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C5993">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96B82">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35904">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09B09">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43F64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FA25">
            <w:pPr>
              <w:keepNext w:val="0"/>
              <w:keepLines w:val="0"/>
              <w:widowControl/>
              <w:suppressLineNumbers w:val="0"/>
              <w:spacing w:before="0" w:beforeAutospacing="0" w:after="0" w:afterAutospacing="0" w:line="360" w:lineRule="atLeast"/>
              <w:ind w:left="0" w:leftChars="0" w:right="0" w:rightChars="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35</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938F">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color w:val="000000"/>
                <w:kern w:val="0"/>
                <w:sz w:val="24"/>
                <w:szCs w:val="24"/>
                <w:lang w:val="en-US" w:eastAsia="zh-CN" w:bidi="ar"/>
              </w:rPr>
            </w:pPr>
          </w:p>
        </w:tc>
        <w:tc>
          <w:tcPr>
            <w:tcW w:w="3749" w:type="dxa"/>
            <w:tcBorders>
              <w:top w:val="single" w:color="000000" w:sz="4" w:space="0"/>
              <w:left w:val="single" w:color="000000" w:sz="4" w:space="0"/>
              <w:bottom w:val="single" w:color="000000" w:sz="4" w:space="0"/>
              <w:right w:val="single" w:color="000000" w:sz="4" w:space="0"/>
            </w:tcBorders>
            <w:shd w:val="clear" w:color="auto" w:fill="auto"/>
            <w:vAlign w:val="top"/>
          </w:tcPr>
          <w:p w14:paraId="192B7670">
            <w:pPr>
              <w:numPr>
                <w:ilvl w:val="0"/>
                <w:numId w:val="0"/>
              </w:numPr>
              <w:tabs>
                <w:tab w:val="left" w:pos="0"/>
              </w:tabs>
              <w:spacing w:line="360" w:lineRule="auto"/>
              <w:ind w:left="0" w:leftChars="0" w:firstLine="0" w:firstLineChars="0"/>
              <w:rPr>
                <w:rFonts w:ascii="宋体" w:hAnsi="宋体" w:eastAsia="宋体" w:cs="宋体"/>
                <w:color w:val="000000"/>
                <w:kern w:val="0"/>
                <w:sz w:val="24"/>
                <w:szCs w:val="24"/>
                <w:lang w:val="en-US" w:eastAsia="zh-CN" w:bidi="ar"/>
              </w:rPr>
            </w:pPr>
            <w:r>
              <w:rPr>
                <w:rFonts w:hint="eastAsia" w:ascii="宋体" w:hAnsi="宋体" w:cs="宋体"/>
                <w:color w:val="auto"/>
                <w:sz w:val="24"/>
                <w:szCs w:val="24"/>
                <w:highlight w:val="none"/>
                <w:lang w:val="en-US" w:eastAsia="zh-CN"/>
              </w:rPr>
              <w:t>封</w:t>
            </w:r>
            <w:r>
              <w:rPr>
                <w:rFonts w:hint="eastAsia" w:ascii="宋体" w:hAnsi="宋体" w:eastAsia="宋体" w:cs="宋体"/>
                <w:color w:val="auto"/>
                <w:sz w:val="24"/>
                <w:szCs w:val="24"/>
                <w:highlight w:val="none"/>
                <w:lang w:val="en-US" w:eastAsia="zh-CN"/>
              </w:rPr>
              <w:t>好的玻片回到原染色架，</w:t>
            </w:r>
            <w:r>
              <w:rPr>
                <w:rFonts w:hint="eastAsia" w:ascii="宋体" w:hAnsi="宋体" w:cs="宋体"/>
                <w:color w:val="auto"/>
                <w:sz w:val="24"/>
                <w:szCs w:val="24"/>
                <w:highlight w:val="none"/>
                <w:lang w:val="en-US" w:eastAsia="zh-CN"/>
              </w:rPr>
              <w:t>封</w:t>
            </w:r>
            <w:r>
              <w:rPr>
                <w:rFonts w:hint="eastAsia" w:ascii="宋体" w:hAnsi="宋体" w:eastAsia="宋体" w:cs="宋体"/>
                <w:color w:val="auto"/>
                <w:sz w:val="24"/>
                <w:szCs w:val="24"/>
                <w:highlight w:val="none"/>
                <w:lang w:val="en-US" w:eastAsia="zh-CN"/>
              </w:rPr>
              <w:t>片过程不产生空架</w:t>
            </w:r>
            <w:r>
              <w:rPr>
                <w:rFonts w:hint="eastAsia" w:ascii="宋体" w:hAnsi="宋体" w:cs="宋体"/>
                <w:color w:val="auto"/>
                <w:sz w:val="24"/>
                <w:szCs w:val="24"/>
                <w:highlight w:val="none"/>
                <w:lang w:val="en-US" w:eastAsia="zh-CN"/>
              </w:rPr>
              <w:t>。</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9595C">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7D538">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12F6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652F7">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06E51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E573">
            <w:pPr>
              <w:keepNext w:val="0"/>
              <w:keepLines w:val="0"/>
              <w:widowControl/>
              <w:suppressLineNumbers w:val="0"/>
              <w:spacing w:before="0" w:beforeAutospacing="0" w:after="0" w:afterAutospacing="0" w:line="360" w:lineRule="atLeast"/>
              <w:ind w:left="0" w:leftChars="0" w:right="0" w:rightChars="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36</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D77C">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color w:val="000000"/>
                <w:kern w:val="0"/>
                <w:sz w:val="24"/>
                <w:szCs w:val="24"/>
                <w:lang w:val="en-US" w:eastAsia="zh-CN" w:bidi="ar"/>
              </w:rPr>
            </w:pPr>
          </w:p>
        </w:tc>
        <w:tc>
          <w:tcPr>
            <w:tcW w:w="3749" w:type="dxa"/>
            <w:tcBorders>
              <w:top w:val="single" w:color="000000" w:sz="4" w:space="0"/>
              <w:left w:val="single" w:color="000000" w:sz="4" w:space="0"/>
              <w:bottom w:val="single" w:color="000000" w:sz="4" w:space="0"/>
              <w:right w:val="single" w:color="000000" w:sz="4" w:space="0"/>
            </w:tcBorders>
            <w:shd w:val="clear" w:color="auto" w:fill="auto"/>
            <w:vAlign w:val="top"/>
          </w:tcPr>
          <w:p w14:paraId="75FEA11D">
            <w:pPr>
              <w:numPr>
                <w:ilvl w:val="0"/>
                <w:numId w:val="0"/>
              </w:numPr>
              <w:tabs>
                <w:tab w:val="left" w:pos="0"/>
              </w:tabs>
              <w:spacing w:line="360" w:lineRule="auto"/>
              <w:ind w:left="0" w:leftChars="0" w:firstLine="0" w:firstLineChars="0"/>
              <w:rPr>
                <w:rFonts w:ascii="宋体" w:hAnsi="宋体" w:eastAsia="宋体" w:cs="宋体"/>
                <w:color w:val="000000"/>
                <w:kern w:val="0"/>
                <w:sz w:val="24"/>
                <w:szCs w:val="24"/>
                <w:lang w:val="en-US" w:eastAsia="zh-CN" w:bidi="ar"/>
              </w:rPr>
            </w:pPr>
            <w:r>
              <w:rPr>
                <w:rFonts w:hint="eastAsia" w:ascii="宋体" w:hAnsi="宋体" w:eastAsia="宋体" w:cs="宋体"/>
                <w:color w:val="auto"/>
                <w:sz w:val="24"/>
                <w:szCs w:val="24"/>
                <w:highlight w:val="none"/>
              </w:rPr>
              <w:t>多种工作模式，染封模式，单染模式，单封模式</w:t>
            </w:r>
            <w:r>
              <w:rPr>
                <w:rFonts w:hint="eastAsia" w:ascii="宋体" w:hAnsi="宋体" w:cs="宋体"/>
                <w:color w:val="auto"/>
                <w:sz w:val="24"/>
                <w:szCs w:val="24"/>
                <w:highlight w:val="none"/>
                <w:lang w:eastAsia="zh-CN"/>
              </w:rPr>
              <w:t>。</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C75D7">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341A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C3B6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001E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5D9BB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5183">
            <w:pPr>
              <w:keepNext w:val="0"/>
              <w:keepLines w:val="0"/>
              <w:widowControl/>
              <w:suppressLineNumbers w:val="0"/>
              <w:spacing w:before="0" w:beforeAutospacing="0" w:after="0" w:afterAutospacing="0" w:line="360" w:lineRule="atLeast"/>
              <w:ind w:left="0" w:leftChars="0" w:right="0" w:rightChars="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37</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B5FA">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color w:val="000000"/>
                <w:kern w:val="0"/>
                <w:sz w:val="24"/>
                <w:szCs w:val="24"/>
                <w:lang w:val="en-US" w:eastAsia="zh-CN" w:bidi="ar"/>
              </w:rPr>
            </w:pPr>
          </w:p>
        </w:tc>
        <w:tc>
          <w:tcPr>
            <w:tcW w:w="3749" w:type="dxa"/>
            <w:tcBorders>
              <w:top w:val="single" w:color="000000" w:sz="4" w:space="0"/>
              <w:left w:val="single" w:color="000000" w:sz="4" w:space="0"/>
              <w:bottom w:val="single" w:color="000000" w:sz="4" w:space="0"/>
              <w:right w:val="single" w:color="000000" w:sz="4" w:space="0"/>
            </w:tcBorders>
            <w:shd w:val="clear" w:color="auto" w:fill="auto"/>
            <w:vAlign w:val="top"/>
          </w:tcPr>
          <w:p w14:paraId="62BD6C97">
            <w:pPr>
              <w:numPr>
                <w:ilvl w:val="0"/>
                <w:numId w:val="0"/>
              </w:numPr>
              <w:tabs>
                <w:tab w:val="left" w:pos="0"/>
              </w:tabs>
              <w:spacing w:line="360" w:lineRule="auto"/>
              <w:ind w:left="0" w:leftChars="0" w:firstLine="0" w:firstLineChars="0"/>
              <w:rPr>
                <w:rFonts w:ascii="宋体" w:hAnsi="宋体" w:eastAsia="宋体" w:cs="宋体"/>
                <w:color w:val="000000"/>
                <w:kern w:val="0"/>
                <w:sz w:val="24"/>
                <w:szCs w:val="24"/>
                <w:lang w:val="en-US" w:eastAsia="zh-CN" w:bidi="ar"/>
              </w:rPr>
            </w:pPr>
            <w:r>
              <w:rPr>
                <w:rFonts w:hint="eastAsia" w:ascii="宋体" w:hAnsi="宋体" w:eastAsia="宋体" w:cs="宋体"/>
                <w:color w:val="auto"/>
                <w:sz w:val="24"/>
                <w:szCs w:val="24"/>
                <w:highlight w:val="none"/>
                <w:lang w:val="en-US" w:eastAsia="zh-CN"/>
              </w:rPr>
              <w:t>远程智能监控：具有远程报警、远程监控功能，可以通过网页、微信小程序、APP三个方式进行监控，实时了解设备运行状态，配置USB接口，可导出Excel的质量控制表。</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BF078">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43D77">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5598B">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A3015">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4BD2D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C35F">
            <w:pPr>
              <w:keepNext w:val="0"/>
              <w:keepLines w:val="0"/>
              <w:widowControl/>
              <w:suppressLineNumbers w:val="0"/>
              <w:spacing w:before="0" w:beforeAutospacing="0" w:after="0" w:afterAutospacing="0" w:line="360" w:lineRule="atLeast"/>
              <w:ind w:left="0" w:leftChars="0" w:right="0" w:rightChars="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38</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58A7">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color w:val="000000"/>
                <w:kern w:val="0"/>
                <w:sz w:val="24"/>
                <w:szCs w:val="24"/>
                <w:lang w:val="en-US" w:eastAsia="zh-CN" w:bidi="ar"/>
              </w:rPr>
            </w:pPr>
          </w:p>
        </w:tc>
        <w:tc>
          <w:tcPr>
            <w:tcW w:w="3749" w:type="dxa"/>
            <w:tcBorders>
              <w:top w:val="single" w:color="000000" w:sz="4" w:space="0"/>
              <w:left w:val="single" w:color="000000" w:sz="4" w:space="0"/>
              <w:bottom w:val="single" w:color="000000" w:sz="4" w:space="0"/>
              <w:right w:val="single" w:color="000000" w:sz="4" w:space="0"/>
            </w:tcBorders>
            <w:shd w:val="clear" w:color="auto" w:fill="auto"/>
            <w:vAlign w:val="top"/>
          </w:tcPr>
          <w:p w14:paraId="70F2BFF9">
            <w:pPr>
              <w:numPr>
                <w:ilvl w:val="0"/>
                <w:numId w:val="0"/>
              </w:numPr>
              <w:tabs>
                <w:tab w:val="left" w:pos="0"/>
              </w:tabs>
              <w:spacing w:line="360" w:lineRule="auto"/>
              <w:ind w:left="0" w:leftChars="0" w:firstLine="0" w:firstLineChars="0"/>
              <w:rPr>
                <w:rFonts w:ascii="宋体" w:hAnsi="宋体" w:eastAsia="宋体" w:cs="宋体"/>
                <w:color w:val="000000"/>
                <w:kern w:val="0"/>
                <w:sz w:val="24"/>
                <w:szCs w:val="24"/>
                <w:lang w:val="en-US" w:eastAsia="zh-CN" w:bidi="ar"/>
              </w:rPr>
            </w:pPr>
            <w:r>
              <w:rPr>
                <w:rFonts w:hint="eastAsia" w:ascii="宋体" w:hAnsi="宋体" w:eastAsia="宋体" w:cs="宋体"/>
                <w:color w:val="auto"/>
                <w:sz w:val="24"/>
                <w:szCs w:val="24"/>
                <w:highlight w:val="none"/>
                <w:lang w:val="en-US" w:eastAsia="zh-CN"/>
              </w:rPr>
              <w:t>具有语音提示和报警功能，提醒技术人员及时操作</w:t>
            </w:r>
            <w:r>
              <w:rPr>
                <w:rFonts w:hint="eastAsia" w:ascii="宋体" w:hAnsi="宋体" w:cs="宋体"/>
                <w:color w:val="auto"/>
                <w:sz w:val="24"/>
                <w:szCs w:val="24"/>
                <w:highlight w:val="none"/>
                <w:lang w:val="en-US" w:eastAsia="zh-CN"/>
              </w:rPr>
              <w:t>。</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00B41">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28586">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35B1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5111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bl>
    <w:p w14:paraId="342D5C5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p w14:paraId="7003D344">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第二部分：拟购项目配置清单</w:t>
      </w:r>
    </w:p>
    <w:tbl>
      <w:tblPr>
        <w:tblStyle w:val="4"/>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6"/>
        <w:gridCol w:w="2652"/>
        <w:gridCol w:w="1004"/>
        <w:gridCol w:w="725"/>
        <w:gridCol w:w="1802"/>
        <w:gridCol w:w="1703"/>
      </w:tblGrid>
      <w:tr w14:paraId="7E94E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PrEx>
        <w:trPr>
          <w:tblCellSpacing w:w="0" w:type="dxa"/>
        </w:trPr>
        <w:tc>
          <w:tcPr>
            <w:tcW w:w="42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4AB99E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本项目拟配置清单</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AC845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364829">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70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97B46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07E76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746DB">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76697">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配置清单名称</w:t>
            </w:r>
          </w:p>
        </w:tc>
        <w:tc>
          <w:tcPr>
            <w:tcW w:w="1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4B648">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数量</w:t>
            </w: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BAB9C2">
            <w:pPr>
              <w:rPr>
                <w:rFonts w:hint="eastAsia" w:ascii="宋体"/>
                <w:sz w:val="24"/>
                <w:szCs w:val="24"/>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4DE0A8">
            <w:pPr>
              <w:rPr>
                <w:rFonts w:hint="eastAsia" w:ascii="宋体"/>
                <w:sz w:val="24"/>
                <w:szCs w:val="24"/>
              </w:rPr>
            </w:pP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94D998">
            <w:pPr>
              <w:rPr>
                <w:rFonts w:hint="eastAsia" w:ascii="宋体"/>
                <w:sz w:val="24"/>
                <w:szCs w:val="24"/>
              </w:rPr>
            </w:pPr>
          </w:p>
        </w:tc>
      </w:tr>
      <w:tr w14:paraId="0E102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71B7">
            <w:pPr>
              <w:widowControl/>
              <w:jc w:val="center"/>
              <w:rPr>
                <w:rFonts w:hint="eastAsia" w:ascii="宋体" w:hAnsi="宋体" w:eastAsia="宋体" w:cs="宋体"/>
                <w:color w:val="000000"/>
                <w:kern w:val="0"/>
                <w:sz w:val="22"/>
                <w:szCs w:val="24"/>
                <w:lang w:val="en-US" w:eastAsia="zh-CN" w:bidi="ar-SA"/>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7BE5">
            <w:pPr>
              <w:widowControl/>
              <w:jc w:val="center"/>
              <w:rPr>
                <w:rFonts w:hint="eastAsia" w:ascii="宋体" w:hAnsi="宋体" w:eastAsia="宋体" w:cs="宋体"/>
                <w:color w:val="000000"/>
                <w:kern w:val="0"/>
                <w:sz w:val="22"/>
                <w:szCs w:val="24"/>
                <w:lang w:val="en-US" w:eastAsia="zh-CN" w:bidi="ar-SA"/>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F876">
            <w:pPr>
              <w:widowControl/>
              <w:jc w:val="both"/>
              <w:rPr>
                <w:rFonts w:hint="eastAsia" w:ascii="宋体" w:hAnsi="宋体" w:eastAsia="宋体" w:cs="宋体"/>
                <w:color w:val="000000"/>
                <w:kern w:val="0"/>
                <w:sz w:val="22"/>
                <w:szCs w:val="24"/>
                <w:lang w:val="en-US" w:eastAsia="zh-CN" w:bidi="ar-SA"/>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9674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tc>
        <w:tc>
          <w:tcPr>
            <w:tcW w:w="1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6A1F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B125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tc>
      </w:tr>
      <w:tr w14:paraId="04682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6507">
            <w:pPr>
              <w:widowControl/>
              <w:jc w:val="center"/>
              <w:rPr>
                <w:rFonts w:hint="eastAsia" w:ascii="宋体" w:hAnsi="宋体" w:eastAsia="宋体" w:cs="宋体"/>
                <w:color w:val="000000"/>
                <w:kern w:val="0"/>
                <w:sz w:val="22"/>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DF33">
            <w:pPr>
              <w:widowControl/>
              <w:jc w:val="center"/>
              <w:rPr>
                <w:rFonts w:hint="eastAsia" w:ascii="宋体" w:hAnsi="宋体" w:eastAsia="宋体" w:cs="宋体"/>
                <w:color w:val="000000"/>
                <w:kern w:val="0"/>
                <w:sz w:val="22"/>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E768">
            <w:pPr>
              <w:widowControl/>
              <w:jc w:val="center"/>
              <w:rPr>
                <w:rFonts w:hint="eastAsia" w:ascii="宋体" w:hAnsi="宋体" w:eastAsia="宋体" w:cs="宋体"/>
                <w:color w:val="000000"/>
                <w:kern w:val="0"/>
                <w:sz w:val="22"/>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35935">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c>
          <w:tcPr>
            <w:tcW w:w="1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1364E">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6FB4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r>
      <w:tr w14:paraId="28AE2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472C">
            <w:pPr>
              <w:widowControl/>
              <w:jc w:val="center"/>
              <w:rPr>
                <w:rFonts w:hint="eastAsia" w:ascii="宋体" w:hAnsi="宋体" w:eastAsia="宋体" w:cs="宋体"/>
                <w:color w:val="000000"/>
                <w:kern w:val="0"/>
                <w:sz w:val="22"/>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CAD0">
            <w:pPr>
              <w:widowControl/>
              <w:jc w:val="center"/>
              <w:rPr>
                <w:rFonts w:hint="eastAsia" w:ascii="宋体" w:hAnsi="宋体" w:eastAsia="宋体" w:cs="宋体"/>
                <w:color w:val="000000"/>
                <w:kern w:val="0"/>
                <w:sz w:val="22"/>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5201">
            <w:pPr>
              <w:widowControl/>
              <w:jc w:val="center"/>
              <w:rPr>
                <w:rFonts w:hint="eastAsia" w:ascii="宋体" w:hAnsi="宋体" w:eastAsia="宋体" w:cs="宋体"/>
                <w:color w:val="000000"/>
                <w:kern w:val="0"/>
                <w:sz w:val="22"/>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F4AC1">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c>
          <w:tcPr>
            <w:tcW w:w="1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C75B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B2218">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r>
      <w:tr w14:paraId="5737C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06EB">
            <w:pPr>
              <w:widowControl/>
              <w:jc w:val="center"/>
              <w:rPr>
                <w:rFonts w:hint="eastAsia" w:ascii="宋体" w:hAnsi="宋体" w:eastAsia="宋体" w:cs="宋体"/>
                <w:color w:val="000000"/>
                <w:kern w:val="0"/>
                <w:sz w:val="22"/>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6555">
            <w:pPr>
              <w:widowControl/>
              <w:jc w:val="center"/>
              <w:rPr>
                <w:rFonts w:hint="eastAsia" w:ascii="宋体" w:hAnsi="宋体" w:eastAsia="宋体" w:cs="宋体"/>
                <w:color w:val="000000"/>
                <w:kern w:val="0"/>
                <w:sz w:val="22"/>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791A">
            <w:pPr>
              <w:widowControl/>
              <w:jc w:val="center"/>
              <w:rPr>
                <w:rFonts w:hint="eastAsia" w:ascii="宋体" w:hAnsi="宋体" w:eastAsia="宋体" w:cs="宋体"/>
                <w:color w:val="000000"/>
                <w:kern w:val="0"/>
                <w:sz w:val="22"/>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9AE8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c>
          <w:tcPr>
            <w:tcW w:w="1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65EB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A40A5">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r>
      <w:tr w14:paraId="276AD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DA6E">
            <w:pPr>
              <w:widowControl/>
              <w:jc w:val="center"/>
              <w:rPr>
                <w:rFonts w:hint="eastAsia" w:ascii="宋体" w:hAnsi="宋体" w:eastAsia="宋体" w:cs="宋体"/>
                <w:color w:val="000000"/>
                <w:kern w:val="0"/>
                <w:sz w:val="22"/>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B9BB">
            <w:pPr>
              <w:widowControl/>
              <w:jc w:val="center"/>
              <w:rPr>
                <w:rFonts w:hint="eastAsia" w:ascii="宋体" w:hAnsi="宋体" w:eastAsia="宋体" w:cs="宋体"/>
                <w:color w:val="000000"/>
                <w:kern w:val="0"/>
                <w:sz w:val="22"/>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8880">
            <w:pPr>
              <w:widowControl/>
              <w:jc w:val="center"/>
              <w:rPr>
                <w:rFonts w:hint="eastAsia" w:ascii="宋体" w:hAnsi="宋体" w:eastAsia="宋体" w:cs="宋体"/>
                <w:color w:val="000000"/>
                <w:kern w:val="0"/>
                <w:sz w:val="22"/>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91B7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c>
          <w:tcPr>
            <w:tcW w:w="1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1BC32">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F7A6E">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r>
    </w:tbl>
    <w:p w14:paraId="62206021">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p w14:paraId="3CC6D48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w:t>
      </w:r>
    </w:p>
    <w:p w14:paraId="7606820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表1：相关配置清单（样表，可单列且加盖公章）</w:t>
      </w:r>
    </w:p>
    <w:tbl>
      <w:tblPr>
        <w:tblStyle w:val="4"/>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2"/>
        <w:gridCol w:w="1367"/>
        <w:gridCol w:w="895"/>
        <w:gridCol w:w="1366"/>
        <w:gridCol w:w="1285"/>
        <w:gridCol w:w="1014"/>
        <w:gridCol w:w="1963"/>
      </w:tblGrid>
      <w:tr w14:paraId="37A18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FB02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4E31C">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3DF4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A4288">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1E6B8">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13E66">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DFC31">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77E1E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12495">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9276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2C9B5">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5ABF9">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52EB9">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0EC1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2F03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r>
    </w:tbl>
    <w:p w14:paraId="11AB8458">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表2：配套耗材报价清单（样表，可单列且加盖公章）  </w:t>
      </w:r>
    </w:p>
    <w:tbl>
      <w:tblPr>
        <w:tblStyle w:val="4"/>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2"/>
        <w:gridCol w:w="1364"/>
        <w:gridCol w:w="894"/>
        <w:gridCol w:w="1364"/>
        <w:gridCol w:w="1284"/>
        <w:gridCol w:w="1012"/>
        <w:gridCol w:w="1972"/>
      </w:tblGrid>
      <w:tr w14:paraId="31C0D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BF357">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96E4B">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1F80E">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1BDA9">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33D6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00324">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1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18E04">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b/>
                <w:bCs/>
                <w:color w:val="000000"/>
                <w:sz w:val="21"/>
                <w:szCs w:val="21"/>
              </w:rPr>
              <w:t>经消毒合格后建议使用次数</w:t>
            </w:r>
          </w:p>
        </w:tc>
      </w:tr>
      <w:tr w14:paraId="7B135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8F737">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D9DD9">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AD79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8DF91">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CB48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17D5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4B4D4">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r>
    </w:tbl>
    <w:p w14:paraId="1C5CCB95">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表3：配套试剂【单人次费用】报价清单（样表，可单列且加盖公章）                           </w:t>
      </w:r>
    </w:p>
    <w:tbl>
      <w:tblPr>
        <w:tblStyle w:val="4"/>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5"/>
        <w:gridCol w:w="1733"/>
        <w:gridCol w:w="1852"/>
        <w:gridCol w:w="1318"/>
        <w:gridCol w:w="991"/>
        <w:gridCol w:w="1993"/>
      </w:tblGrid>
      <w:tr w14:paraId="58E0E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35B5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22EC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7EFE1">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9087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36406">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30B61">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2D222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907E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8CAC4">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FE241">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C8421">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C163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C894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r>
    </w:tbl>
    <w:p w14:paraId="0FCD50F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表4：须定期更换零部件报价清单（样表，可单列且加盖公章）                           </w:t>
      </w:r>
    </w:p>
    <w:tbl>
      <w:tblPr>
        <w:tblStyle w:val="4"/>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4"/>
        <w:gridCol w:w="1730"/>
        <w:gridCol w:w="1848"/>
        <w:gridCol w:w="1338"/>
        <w:gridCol w:w="969"/>
        <w:gridCol w:w="2003"/>
      </w:tblGrid>
      <w:tr w14:paraId="2A5AD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FAF5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953A9">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须定期更换零部件</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DAE05">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D5F46">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AD952">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B277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249DA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DE348">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0B49B">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E2A5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3BAA6">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539B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4C326">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r>
    </w:tbl>
    <w:p w14:paraId="7B836508">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0CBDFF15"/>
    <w:p w14:paraId="0EC44F07"/>
    <w:p w14:paraId="68AB02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313A49"/>
    <w:rsid w:val="76313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2026-06-25T08:09:00Z</dcterms:created>
  <dc:creator>光阳</dc:creator>
  <cp:lastModifiedBy>光阳</cp:lastModifiedBy>
  <dcterms:modified xsi:type="dcterms:W3CDTF">2026-06-25T08:15:21Z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350C148CABC1490184CCABC80D3063A9_11</vt:lpwstr>
  </property>
  <property fmtid="{D5CDD505-2E9C-101B-9397-08002B2CF9AE}" pid="4" name="KSOTemplateDocerSaveRecord">
    <vt:lpwstr>eyJoZGlkIjoiODI3MzIyYmQ2MDMwZTEzNzM4NGRlYjA3YjFhZjMyNzAiLCJ1c2VySWQiOiIyODA2MzM4NTgifQ==</vt:lpwstr>
  </property>
</Properties>
</file>